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:rsidR="004C2B95" w:rsidRDefault="00781A41" w:rsidP="004C2B95">
      <w:pPr>
        <w:jc w:val="center"/>
        <w:rPr>
          <w:b/>
        </w:rPr>
      </w:pPr>
      <w:r>
        <w:rPr>
          <w:b/>
        </w:rPr>
        <w:t xml:space="preserve">Nacrta </w:t>
      </w:r>
      <w:r w:rsidR="00F73D77">
        <w:rPr>
          <w:b/>
        </w:rPr>
        <w:t xml:space="preserve">Odluke o </w:t>
      </w:r>
      <w:r w:rsidR="00646054">
        <w:rPr>
          <w:b/>
        </w:rPr>
        <w:t>komunaln</w:t>
      </w:r>
      <w:r w:rsidR="003560EA">
        <w:rPr>
          <w:b/>
        </w:rPr>
        <w:t xml:space="preserve">im djelatnostima </w:t>
      </w:r>
    </w:p>
    <w:p w:rsidR="00BA44DD" w:rsidRDefault="00BA44DD" w:rsidP="004C2B95">
      <w:pPr>
        <w:jc w:val="center"/>
        <w:rPr>
          <w:b/>
        </w:rPr>
      </w:pPr>
    </w:p>
    <w:p w:rsidR="003560EA" w:rsidRDefault="008F20B4" w:rsidP="00995844">
      <w:pPr>
        <w:spacing w:line="0" w:lineRule="atLeast"/>
        <w:ind w:left="4" w:firstLine="704"/>
        <w:jc w:val="both"/>
      </w:pPr>
      <w:r>
        <w:t>Zakonom o komunalnom gospodarstvu (Narodne novine</w:t>
      </w:r>
      <w:r w:rsidR="00BA44DD">
        <w:t>,</w:t>
      </w:r>
      <w:r>
        <w:t xml:space="preserve"> broj 68/18</w:t>
      </w:r>
      <w:r w:rsidR="003560EA">
        <w:t>, 110/18</w:t>
      </w:r>
      <w:r>
        <w:t xml:space="preserve">) određuju se načela komunalnog gospodarstva, obavljanje i financiranje komunalnih djelatnosti, građenje i održavanje komunalne infrastrukture, plaćanje komunalnog doprinosa i komunalne naknade, održavanje komunalnog reda i druga pitanja važna za komunalno gospodarstvo. </w:t>
      </w:r>
    </w:p>
    <w:p w:rsidR="003560EA" w:rsidRDefault="008F20B4" w:rsidP="00995844">
      <w:pPr>
        <w:spacing w:line="0" w:lineRule="atLeast"/>
        <w:ind w:left="4" w:firstLine="704"/>
        <w:jc w:val="both"/>
      </w:pPr>
      <w:r>
        <w:t xml:space="preserve">Predstavničko tijelo jedinice lokalne samouprave ovlašteno je donijeti odluku kojom se utvrđuju komunalne djelatnosti kojima se osigurava održavanje komunalne infrastrukture i komunalne djelatnosti kojima se pojedinačnim korisnicima pružaju usluge nužne za svakodnevni život i rad na području Općine </w:t>
      </w:r>
      <w:r w:rsidR="003560EA">
        <w:t>Sirač</w:t>
      </w:r>
      <w:r>
        <w:t xml:space="preserve">, način povjeravanja i uvjeti obavljanja komunalnih djelatnosti, te druga pitanja od značaja za obavljanje komunalnih djelatnosti na području Općine </w:t>
      </w:r>
      <w:r w:rsidR="003560EA">
        <w:t>Sirač</w:t>
      </w:r>
      <w:r>
        <w:t>.</w:t>
      </w:r>
    </w:p>
    <w:p w:rsidR="003560EA" w:rsidRDefault="008F20B4" w:rsidP="00995844">
      <w:pPr>
        <w:spacing w:line="0" w:lineRule="atLeast"/>
        <w:ind w:left="4" w:firstLine="704"/>
        <w:jc w:val="both"/>
      </w:pPr>
      <w:r>
        <w:t xml:space="preserve">Odredbom članka 21. Zakona propisano je da su komunalne djelatnosti, djelatnosti kojima se osigurava građenje i/ili održavanje komunalne infrastrukture u stanju funkcionalne ispravnosti (u daljnjem tekstu: komunalne djelatnosti kojima se osigurava održavanje komunalne infrastrukture) i komunalne djelatnosti kojima se pojedinačnim korisnicima pružaju usluge nužne za svakodnevni život i rad na području jedinice lokalne samouprave (u daljnjem tekstu: uslužne komunalne djelatnosti). </w:t>
      </w:r>
    </w:p>
    <w:p w:rsidR="003560EA" w:rsidRDefault="003560EA" w:rsidP="00995844">
      <w:pPr>
        <w:spacing w:line="0" w:lineRule="atLeast"/>
        <w:ind w:left="4" w:firstLine="704"/>
        <w:jc w:val="both"/>
      </w:pPr>
      <w:r>
        <w:t>Zakonom propisane komunalne djelatnosti su</w:t>
      </w:r>
      <w:r w:rsidR="000061CC">
        <w:t>:</w:t>
      </w:r>
      <w:r>
        <w:t xml:space="preserve"> </w:t>
      </w:r>
    </w:p>
    <w:p w:rsidR="003560EA" w:rsidRPr="00EE44F0" w:rsidRDefault="003560EA" w:rsidP="003560EA">
      <w:pPr>
        <w:shd w:val="clear" w:color="auto" w:fill="FFFFFF"/>
        <w:ind w:firstLine="360"/>
        <w:jc w:val="both"/>
        <w:rPr>
          <w:b/>
          <w:bCs/>
          <w:color w:val="000000"/>
        </w:rPr>
      </w:pPr>
      <w:r w:rsidRPr="00EE44F0">
        <w:rPr>
          <w:b/>
          <w:bCs/>
          <w:color w:val="000000"/>
        </w:rPr>
        <w:t>Komunalne djelatnosti kojima se osigurava održavanje komunalne infrastrukture su:</w:t>
      </w:r>
    </w:p>
    <w:p w:rsidR="003560EA" w:rsidRDefault="003560EA" w:rsidP="003560EA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Održavanje nerazvrstanih cesta</w:t>
      </w:r>
    </w:p>
    <w:p w:rsidR="003560EA" w:rsidRDefault="003560EA" w:rsidP="003560EA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Održavanje javnih površina na kojima nije dopušten promet motornim vozilima</w:t>
      </w:r>
    </w:p>
    <w:p w:rsidR="003560EA" w:rsidRDefault="003560EA" w:rsidP="003560EA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Održavanje građevina javne odvodnje oborinskih voda</w:t>
      </w:r>
    </w:p>
    <w:p w:rsidR="003560EA" w:rsidRDefault="003560EA" w:rsidP="003560EA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Održavanje javnih zelenih površina</w:t>
      </w:r>
    </w:p>
    <w:p w:rsidR="003560EA" w:rsidRDefault="003560EA" w:rsidP="003560EA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Održavanje građevina, uređaja i predmeta javne namjene</w:t>
      </w:r>
    </w:p>
    <w:p w:rsidR="003560EA" w:rsidRDefault="003560EA" w:rsidP="003560EA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Održavanje groblja i krematorija unutar groblja</w:t>
      </w:r>
    </w:p>
    <w:p w:rsidR="003560EA" w:rsidRDefault="003560EA" w:rsidP="003560EA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Održavanje čistoće javnih površina</w:t>
      </w:r>
    </w:p>
    <w:p w:rsidR="003560EA" w:rsidRDefault="003560EA" w:rsidP="003560EA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Održavanje javne rasvjete</w:t>
      </w:r>
    </w:p>
    <w:p w:rsidR="003560EA" w:rsidRDefault="003560EA" w:rsidP="00995844">
      <w:pPr>
        <w:spacing w:line="0" w:lineRule="atLeast"/>
        <w:ind w:left="4" w:firstLine="704"/>
        <w:jc w:val="both"/>
      </w:pPr>
    </w:p>
    <w:p w:rsidR="003560EA" w:rsidRPr="00EE44F0" w:rsidRDefault="003560EA" w:rsidP="003560EA">
      <w:pPr>
        <w:shd w:val="clear" w:color="auto" w:fill="FFFFFF"/>
        <w:ind w:firstLine="360"/>
        <w:jc w:val="both"/>
        <w:rPr>
          <w:b/>
          <w:bCs/>
          <w:color w:val="000000"/>
        </w:rPr>
      </w:pPr>
      <w:r w:rsidRPr="00EE44F0">
        <w:rPr>
          <w:b/>
          <w:bCs/>
          <w:color w:val="000000"/>
        </w:rPr>
        <w:t>Uslužne komunalne djelatnosti koje se obavljaju na području Općine Sirač su sljedeće:</w:t>
      </w:r>
    </w:p>
    <w:p w:rsidR="003560EA" w:rsidRDefault="003560EA" w:rsidP="003560EA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Usluge parkiranja na uređenim javnim površinama i u javnim garažama</w:t>
      </w:r>
    </w:p>
    <w:p w:rsidR="003560EA" w:rsidRDefault="003560EA" w:rsidP="003560EA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Usluge tržnice na malo</w:t>
      </w:r>
    </w:p>
    <w:p w:rsidR="003560EA" w:rsidRDefault="003560EA" w:rsidP="003560EA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22203E">
        <w:rPr>
          <w:color w:val="000000"/>
        </w:rPr>
        <w:t>Usluge ukopa i kremiranje pokojnika u krematoriju unutar groblja</w:t>
      </w:r>
    </w:p>
    <w:p w:rsidR="003560EA" w:rsidRPr="0022203E" w:rsidRDefault="003560EA" w:rsidP="003560EA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22203E">
        <w:rPr>
          <w:color w:val="000000"/>
        </w:rPr>
        <w:t xml:space="preserve">Komunalni linijski prijevoz putnika </w:t>
      </w:r>
    </w:p>
    <w:p w:rsidR="003560EA" w:rsidRDefault="003560EA" w:rsidP="003560EA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Obavljanje dimnjačarskih poslova</w:t>
      </w:r>
    </w:p>
    <w:p w:rsidR="003560EA" w:rsidRDefault="003560EA" w:rsidP="003560EA">
      <w:pPr>
        <w:spacing w:line="0" w:lineRule="atLeast"/>
        <w:jc w:val="both"/>
      </w:pPr>
    </w:p>
    <w:p w:rsidR="003560EA" w:rsidRDefault="008F20B4" w:rsidP="00995844">
      <w:pPr>
        <w:spacing w:line="0" w:lineRule="atLeast"/>
        <w:ind w:left="4" w:firstLine="704"/>
        <w:jc w:val="both"/>
      </w:pPr>
      <w:r>
        <w:t>Osim djelatnosti navedenih u Zakonu, predstavničko tijelo jedinice lokalne samouprave može odlukom odrediti i drugu djelatnost koj</w:t>
      </w:r>
      <w:r w:rsidR="000061CC">
        <w:t>a</w:t>
      </w:r>
      <w:r>
        <w:t xml:space="preserve"> se smatra komunalnom djelatnosti: </w:t>
      </w:r>
    </w:p>
    <w:p w:rsidR="003560EA" w:rsidRDefault="008F20B4" w:rsidP="00995844">
      <w:pPr>
        <w:spacing w:line="0" w:lineRule="atLeast"/>
        <w:ind w:left="4" w:firstLine="704"/>
        <w:jc w:val="both"/>
      </w:pPr>
      <w:r>
        <w:t xml:space="preserve">1. ako se takvom djelatnošću kontinuirano zadovoljavaju potrebe od životnog značenja za stanovništvo na području jedinice lokalne samouprave, </w:t>
      </w:r>
    </w:p>
    <w:p w:rsidR="003560EA" w:rsidRDefault="008F20B4" w:rsidP="00995844">
      <w:pPr>
        <w:spacing w:line="0" w:lineRule="atLeast"/>
        <w:ind w:left="4" w:firstLine="704"/>
        <w:jc w:val="both"/>
      </w:pPr>
      <w:r>
        <w:t xml:space="preserve">2. ako po svom sadržaju i značenju djelatnost predstavlja nezamjenjiv uvjet života i rada u naselju, </w:t>
      </w:r>
    </w:p>
    <w:p w:rsidR="003560EA" w:rsidRDefault="008F20B4" w:rsidP="00995844">
      <w:pPr>
        <w:spacing w:line="0" w:lineRule="atLeast"/>
        <w:ind w:left="4" w:firstLine="704"/>
        <w:jc w:val="both"/>
      </w:pPr>
      <w:r>
        <w:t xml:space="preserve">3. ako je pretežno uslužnog karaktera, </w:t>
      </w:r>
    </w:p>
    <w:p w:rsidR="003560EA" w:rsidRDefault="008F20B4" w:rsidP="00995844">
      <w:pPr>
        <w:spacing w:line="0" w:lineRule="atLeast"/>
        <w:ind w:left="4" w:firstLine="704"/>
        <w:jc w:val="both"/>
      </w:pPr>
      <w:r>
        <w:t xml:space="preserve">4. ako se obavlja prema načelima komunalnog gospodarstva. </w:t>
      </w:r>
    </w:p>
    <w:p w:rsidR="003560EA" w:rsidRDefault="003560EA" w:rsidP="003560EA">
      <w:pPr>
        <w:spacing w:line="0" w:lineRule="atLeast"/>
        <w:ind w:left="4"/>
        <w:jc w:val="both"/>
      </w:pPr>
    </w:p>
    <w:p w:rsidR="003560EA" w:rsidRDefault="008F20B4" w:rsidP="00724965">
      <w:pPr>
        <w:shd w:val="clear" w:color="auto" w:fill="FFFFFF"/>
        <w:ind w:firstLine="708"/>
        <w:jc w:val="both"/>
      </w:pPr>
      <w:r>
        <w:t xml:space="preserve">U prijedlogu </w:t>
      </w:r>
      <w:r w:rsidR="003560EA">
        <w:t xml:space="preserve">Odluke </w:t>
      </w:r>
      <w:r>
        <w:t>predlaže se</w:t>
      </w:r>
      <w:r w:rsidR="003560EA">
        <w:t xml:space="preserve"> uz zakonom propisane komunalne djelatnosti, o</w:t>
      </w:r>
      <w:r w:rsidR="003560EA">
        <w:rPr>
          <w:color w:val="000000"/>
        </w:rPr>
        <w:t>državanje nerazvrstanih cesta, održavanje javnih površina na kojima nije dopušten promet motornim vozilima, održavanje građevina javne odvodnje oborinskih voda, održavanje javnih zelenih površina, održavanje građevina, uređaja i predmeta javne namjene, održavanje groblja i krematorija unutar groblja, održavanje čistoće javnih površina, održavanje javne rasvjete, u</w:t>
      </w:r>
      <w:r w:rsidR="003560EA" w:rsidRPr="0022203E">
        <w:rPr>
          <w:color w:val="000000"/>
        </w:rPr>
        <w:t>sluge ukopa i kremiranje pokojnika u krematoriju unutar groblja</w:t>
      </w:r>
      <w:r w:rsidR="003560EA">
        <w:rPr>
          <w:color w:val="000000"/>
        </w:rPr>
        <w:t>, k</w:t>
      </w:r>
      <w:r w:rsidR="003560EA" w:rsidRPr="0022203E">
        <w:rPr>
          <w:color w:val="000000"/>
        </w:rPr>
        <w:t>omunalni linijski prijevoz putnika</w:t>
      </w:r>
      <w:r w:rsidR="003560EA">
        <w:rPr>
          <w:color w:val="000000"/>
        </w:rPr>
        <w:t>, obavljanje dimnjačarskih poslova,</w:t>
      </w:r>
      <w:r>
        <w:t xml:space="preserve"> kao komunalne djelatnosti</w:t>
      </w:r>
      <w:r w:rsidR="003560EA">
        <w:t xml:space="preserve"> odre</w:t>
      </w:r>
      <w:r w:rsidR="000061CC">
        <w:t>diti</w:t>
      </w:r>
      <w:r w:rsidR="003560EA">
        <w:t xml:space="preserve"> </w:t>
      </w:r>
      <w:r>
        <w:t>dezinfekcij</w:t>
      </w:r>
      <w:r w:rsidR="000061CC">
        <w:t>u</w:t>
      </w:r>
      <w:r>
        <w:t>, dezinsekcij</w:t>
      </w:r>
      <w:r w:rsidR="000061CC">
        <w:t>u</w:t>
      </w:r>
      <w:r>
        <w:t>, deratizacij</w:t>
      </w:r>
      <w:r w:rsidR="000061CC">
        <w:t>u</w:t>
      </w:r>
      <w:r w:rsidR="003560EA">
        <w:t>, te nabav</w:t>
      </w:r>
      <w:r w:rsidR="000061CC">
        <w:t>u</w:t>
      </w:r>
      <w:r w:rsidR="003560EA">
        <w:t xml:space="preserve"> kamenog materijala.</w:t>
      </w:r>
    </w:p>
    <w:p w:rsidR="000061CC" w:rsidRDefault="008F20B4" w:rsidP="00724965">
      <w:pPr>
        <w:shd w:val="clear" w:color="auto" w:fill="FFFFFF"/>
        <w:ind w:firstLine="708"/>
        <w:jc w:val="both"/>
      </w:pPr>
      <w:r>
        <w:t xml:space="preserve"> </w:t>
      </w:r>
    </w:p>
    <w:p w:rsidR="00724965" w:rsidRDefault="008F20B4" w:rsidP="00724965">
      <w:pPr>
        <w:shd w:val="clear" w:color="auto" w:fill="FFFFFF"/>
        <w:ind w:firstLine="708"/>
        <w:jc w:val="both"/>
      </w:pPr>
      <w:r>
        <w:lastRenderedPageBreak/>
        <w:t xml:space="preserve">Komunalne djelatnosti može obavljati: </w:t>
      </w:r>
    </w:p>
    <w:p w:rsidR="00724965" w:rsidRDefault="008F20B4" w:rsidP="00724965">
      <w:pPr>
        <w:shd w:val="clear" w:color="auto" w:fill="FFFFFF"/>
        <w:ind w:firstLine="708"/>
        <w:jc w:val="both"/>
      </w:pPr>
      <w:r>
        <w:t xml:space="preserve">1. trgovačko društvo koje osniva jedinica lokalne samouprave ili više jedinica lokalne samouprave zajedno, </w:t>
      </w:r>
    </w:p>
    <w:p w:rsidR="00724965" w:rsidRDefault="008F20B4" w:rsidP="00724965">
      <w:pPr>
        <w:shd w:val="clear" w:color="auto" w:fill="FFFFFF"/>
        <w:ind w:firstLine="708"/>
        <w:jc w:val="both"/>
      </w:pPr>
      <w:r>
        <w:t xml:space="preserve">2. javna ustanova koju osniva jedinica lokalne samouprave, </w:t>
      </w:r>
    </w:p>
    <w:p w:rsidR="00724965" w:rsidRDefault="008F20B4" w:rsidP="00724965">
      <w:pPr>
        <w:shd w:val="clear" w:color="auto" w:fill="FFFFFF"/>
        <w:ind w:firstLine="708"/>
        <w:jc w:val="both"/>
      </w:pPr>
      <w:r>
        <w:t xml:space="preserve">3. služba – vlastiti pogon koju osniva jedinica lokalne samouprave, </w:t>
      </w:r>
    </w:p>
    <w:p w:rsidR="00724965" w:rsidRDefault="008F20B4" w:rsidP="00724965">
      <w:pPr>
        <w:shd w:val="clear" w:color="auto" w:fill="FFFFFF"/>
        <w:ind w:firstLine="708"/>
        <w:jc w:val="both"/>
      </w:pPr>
      <w:r>
        <w:t>4. pravna i fizička osoba na temelju ugovora o koncesiji</w:t>
      </w:r>
      <w:r w:rsidR="000061CC">
        <w:t>,</w:t>
      </w:r>
      <w:r>
        <w:t xml:space="preserve"> </w:t>
      </w:r>
    </w:p>
    <w:p w:rsidR="003560EA" w:rsidRDefault="008F20B4" w:rsidP="00724965">
      <w:pPr>
        <w:shd w:val="clear" w:color="auto" w:fill="FFFFFF"/>
        <w:ind w:firstLine="708"/>
        <w:jc w:val="both"/>
      </w:pPr>
      <w:r>
        <w:t xml:space="preserve">5. pravna i fizička osoba na temelju ugovora o obavljanju komunalne djelatnosti. </w:t>
      </w:r>
    </w:p>
    <w:p w:rsidR="003560EA" w:rsidRDefault="003560EA" w:rsidP="003560EA">
      <w:pPr>
        <w:shd w:val="clear" w:color="auto" w:fill="FFFFFF"/>
      </w:pPr>
    </w:p>
    <w:p w:rsidR="003560EA" w:rsidRDefault="008F20B4" w:rsidP="000061CC">
      <w:pPr>
        <w:shd w:val="clear" w:color="auto" w:fill="FFFFFF"/>
        <w:ind w:firstLine="360"/>
        <w:jc w:val="both"/>
      </w:pPr>
      <w:r>
        <w:t xml:space="preserve">Općinsko vijeće ovlašteno je donijeti odluku o povjeravanju obavljanja komunalnih djelatnosti </w:t>
      </w:r>
      <w:r w:rsidR="003560EA">
        <w:t>javnoj ustanovi</w:t>
      </w:r>
      <w:r>
        <w:t xml:space="preserve">, te odrediti komunalne djelatnosti koje će se obavljati na temelju koncesije i na temelju ugovora. </w:t>
      </w:r>
    </w:p>
    <w:p w:rsidR="003560EA" w:rsidRDefault="003560EA" w:rsidP="003560EA">
      <w:pPr>
        <w:shd w:val="clear" w:color="auto" w:fill="FFFFFF"/>
      </w:pPr>
    </w:p>
    <w:p w:rsidR="00050A31" w:rsidRDefault="008F20B4" w:rsidP="00724965">
      <w:pPr>
        <w:shd w:val="clear" w:color="auto" w:fill="FFFFFF"/>
        <w:ind w:firstLine="360"/>
      </w:pPr>
      <w:r>
        <w:t xml:space="preserve">Novost je što </w:t>
      </w:r>
      <w:r w:rsidR="003560EA">
        <w:t xml:space="preserve">je Općinsko vijeće osnovalo Javu ustanovu za obavljanje komunalne djelatnosti te </w:t>
      </w:r>
      <w:r w:rsidR="00050A31">
        <w:t>predlaže da se istoj povjeri obavljanje sljedećih komunalnih djelatnosti:</w:t>
      </w:r>
    </w:p>
    <w:p w:rsidR="00050A31" w:rsidRDefault="00050A31" w:rsidP="00050A31">
      <w:pPr>
        <w:numPr>
          <w:ilvl w:val="0"/>
          <w:numId w:val="3"/>
        </w:numPr>
        <w:shd w:val="clear" w:color="auto" w:fill="FFFFFF"/>
        <w:jc w:val="both"/>
      </w:pPr>
      <w:r>
        <w:t xml:space="preserve">održavanje nerazvrstanih cesta, </w:t>
      </w:r>
    </w:p>
    <w:p w:rsidR="00050A31" w:rsidRDefault="00050A31" w:rsidP="00050A31">
      <w:pPr>
        <w:numPr>
          <w:ilvl w:val="0"/>
          <w:numId w:val="3"/>
        </w:numPr>
        <w:shd w:val="clear" w:color="auto" w:fill="FFFFFF"/>
        <w:jc w:val="both"/>
      </w:pPr>
      <w:r>
        <w:t xml:space="preserve">održavanje javnih površina na kojima nije dopušten promet motornim vozilima, </w:t>
      </w:r>
    </w:p>
    <w:p w:rsidR="00050A31" w:rsidRDefault="00050A31" w:rsidP="00050A31">
      <w:pPr>
        <w:numPr>
          <w:ilvl w:val="0"/>
          <w:numId w:val="3"/>
        </w:numPr>
        <w:shd w:val="clear" w:color="auto" w:fill="FFFFFF"/>
        <w:jc w:val="both"/>
      </w:pPr>
      <w:r>
        <w:t xml:space="preserve">održavanje građevina javne odvodnje oborinskih voda, </w:t>
      </w:r>
    </w:p>
    <w:p w:rsidR="00050A31" w:rsidRDefault="00050A31" w:rsidP="00050A31">
      <w:pPr>
        <w:numPr>
          <w:ilvl w:val="0"/>
          <w:numId w:val="3"/>
        </w:numPr>
        <w:shd w:val="clear" w:color="auto" w:fill="FFFFFF"/>
        <w:jc w:val="both"/>
      </w:pPr>
      <w:r>
        <w:t xml:space="preserve">održavanje javnih zelenih površina, </w:t>
      </w:r>
    </w:p>
    <w:p w:rsidR="00050A31" w:rsidRDefault="00050A31" w:rsidP="00050A31">
      <w:pPr>
        <w:numPr>
          <w:ilvl w:val="0"/>
          <w:numId w:val="3"/>
        </w:numPr>
        <w:shd w:val="clear" w:color="auto" w:fill="FFFFFF"/>
        <w:jc w:val="both"/>
      </w:pPr>
      <w:r>
        <w:t xml:space="preserve">održavanje građevina, uređaja i predmeta javne namjene, </w:t>
      </w:r>
    </w:p>
    <w:p w:rsidR="00050A31" w:rsidRDefault="00050A31" w:rsidP="00050A31">
      <w:pPr>
        <w:numPr>
          <w:ilvl w:val="0"/>
          <w:numId w:val="3"/>
        </w:numPr>
        <w:shd w:val="clear" w:color="auto" w:fill="FFFFFF"/>
        <w:jc w:val="both"/>
      </w:pPr>
      <w:r>
        <w:t xml:space="preserve">održavanje groblja i krematorija unutar groblja, </w:t>
      </w:r>
    </w:p>
    <w:p w:rsidR="00050A31" w:rsidRDefault="00050A31" w:rsidP="00050A31">
      <w:pPr>
        <w:numPr>
          <w:ilvl w:val="0"/>
          <w:numId w:val="3"/>
        </w:numPr>
        <w:shd w:val="clear" w:color="auto" w:fill="FFFFFF"/>
        <w:jc w:val="both"/>
      </w:pPr>
      <w:r>
        <w:t xml:space="preserve">održavanje čistoće javnih površina, </w:t>
      </w:r>
    </w:p>
    <w:p w:rsidR="00050A31" w:rsidRDefault="00050A31" w:rsidP="00050A31">
      <w:pPr>
        <w:pStyle w:val="Odlomakpopisa"/>
        <w:numPr>
          <w:ilvl w:val="0"/>
          <w:numId w:val="3"/>
        </w:numPr>
        <w:shd w:val="clear" w:color="auto" w:fill="FFFFFF"/>
      </w:pPr>
      <w:r>
        <w:t>usluge ukopa i kremiranja pokojnika u krematoriju unutar groblja</w:t>
      </w:r>
      <w:r w:rsidR="000061CC">
        <w:t>.</w:t>
      </w:r>
      <w:bookmarkStart w:id="0" w:name="_GoBack"/>
      <w:bookmarkEnd w:id="0"/>
    </w:p>
    <w:p w:rsidR="00050A31" w:rsidRDefault="00050A31" w:rsidP="00050A31">
      <w:pPr>
        <w:shd w:val="clear" w:color="auto" w:fill="FFFFFF"/>
      </w:pPr>
    </w:p>
    <w:p w:rsidR="00050A31" w:rsidRPr="00050A31" w:rsidRDefault="00050A31" w:rsidP="00724965">
      <w:pPr>
        <w:shd w:val="clear" w:color="auto" w:fill="FFFFFF"/>
        <w:ind w:firstLine="360"/>
        <w:jc w:val="both"/>
      </w:pPr>
      <w:r>
        <w:t>K</w:t>
      </w:r>
      <w:r w:rsidRPr="00050A31">
        <w:t>omunalne djelatnosti:</w:t>
      </w:r>
    </w:p>
    <w:p w:rsidR="00050A31" w:rsidRPr="00050A31" w:rsidRDefault="00050A31" w:rsidP="00050A31">
      <w:pPr>
        <w:numPr>
          <w:ilvl w:val="0"/>
          <w:numId w:val="4"/>
        </w:numPr>
        <w:shd w:val="clear" w:color="auto" w:fill="FFFFFF"/>
      </w:pPr>
      <w:r w:rsidRPr="00050A31">
        <w:t>održavanje nerazvrstanih cesta</w:t>
      </w:r>
    </w:p>
    <w:p w:rsidR="00724965" w:rsidRDefault="00050A31" w:rsidP="00050A31">
      <w:pPr>
        <w:numPr>
          <w:ilvl w:val="0"/>
          <w:numId w:val="4"/>
        </w:numPr>
        <w:shd w:val="clear" w:color="auto" w:fill="FFFFFF"/>
      </w:pPr>
      <w:r w:rsidRPr="00050A31">
        <w:t>održavanje javne rasvjete</w:t>
      </w:r>
    </w:p>
    <w:p w:rsidR="00724965" w:rsidRPr="0022203E" w:rsidRDefault="00724965" w:rsidP="00724965">
      <w:pPr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</w:rPr>
        <w:t>k</w:t>
      </w:r>
      <w:r w:rsidRPr="0022203E">
        <w:rPr>
          <w:color w:val="000000"/>
        </w:rPr>
        <w:t xml:space="preserve">omunalni linijski prijevoz putnika </w:t>
      </w:r>
    </w:p>
    <w:p w:rsidR="00050A31" w:rsidRPr="00050A31" w:rsidRDefault="00050A31" w:rsidP="00050A31">
      <w:pPr>
        <w:numPr>
          <w:ilvl w:val="0"/>
          <w:numId w:val="4"/>
        </w:numPr>
        <w:shd w:val="clear" w:color="auto" w:fill="FFFFFF"/>
      </w:pPr>
      <w:r w:rsidRPr="00050A31">
        <w:t>dezinfekcija, dezinsekcija i deratizacija</w:t>
      </w:r>
    </w:p>
    <w:p w:rsidR="00050A31" w:rsidRPr="00050A31" w:rsidRDefault="00050A31" w:rsidP="00050A31">
      <w:pPr>
        <w:numPr>
          <w:ilvl w:val="0"/>
          <w:numId w:val="4"/>
        </w:numPr>
        <w:shd w:val="clear" w:color="auto" w:fill="FFFFFF"/>
      </w:pPr>
      <w:r w:rsidRPr="00050A31">
        <w:t xml:space="preserve">nabava kamenog materijala </w:t>
      </w:r>
    </w:p>
    <w:p w:rsidR="00050A31" w:rsidRDefault="00050A31" w:rsidP="00724965">
      <w:pPr>
        <w:shd w:val="clear" w:color="auto" w:fill="FFFFFF"/>
        <w:jc w:val="both"/>
      </w:pPr>
      <w:r>
        <w:t>obavljale bi pravne ili fizičke osobe na temelju pisanog Ugovora o povjeravanju obavljanja komunalne djelatnosti na području Općine Sirač.</w:t>
      </w:r>
    </w:p>
    <w:p w:rsidR="00050A31" w:rsidRDefault="00050A31" w:rsidP="00050A31">
      <w:pPr>
        <w:shd w:val="clear" w:color="auto" w:fill="FFFFFF"/>
      </w:pPr>
    </w:p>
    <w:p w:rsidR="00050A31" w:rsidRDefault="00050A31" w:rsidP="00724965">
      <w:pPr>
        <w:shd w:val="clear" w:color="auto" w:fill="FFFFFF"/>
        <w:ind w:firstLine="708"/>
      </w:pPr>
      <w:r>
        <w:t>Komunalnu djelatnost:</w:t>
      </w:r>
    </w:p>
    <w:p w:rsidR="00050A31" w:rsidRDefault="00050A31" w:rsidP="00050A31">
      <w:pPr>
        <w:shd w:val="clear" w:color="auto" w:fill="FFFFFF"/>
      </w:pPr>
      <w:r>
        <w:t>- obavljanje dimnjačarskih poslova</w:t>
      </w:r>
    </w:p>
    <w:p w:rsidR="00050A31" w:rsidRDefault="00050A31" w:rsidP="00050A31">
      <w:pPr>
        <w:shd w:val="clear" w:color="auto" w:fill="FFFFFF"/>
      </w:pPr>
      <w:r>
        <w:t>obavljale bi pravne ili fizičke osobe na temelju ugovora o koncesiji.</w:t>
      </w:r>
    </w:p>
    <w:p w:rsidR="00050A31" w:rsidRDefault="00050A31" w:rsidP="00050A31">
      <w:pPr>
        <w:shd w:val="clear" w:color="auto" w:fill="FFFFFF"/>
      </w:pPr>
    </w:p>
    <w:p w:rsidR="00050A31" w:rsidRDefault="00050A31" w:rsidP="00724965">
      <w:pPr>
        <w:shd w:val="clear" w:color="auto" w:fill="FFFFFF"/>
        <w:ind w:firstLine="708"/>
        <w:jc w:val="both"/>
      </w:pPr>
      <w:r>
        <w:t xml:space="preserve">Sukladno </w:t>
      </w:r>
      <w:r w:rsidR="008F20B4">
        <w:t>Zakon</w:t>
      </w:r>
      <w:r>
        <w:t xml:space="preserve">skim odredbama Odlukom se propisuje </w:t>
      </w:r>
      <w:r w:rsidR="008F20B4">
        <w:t xml:space="preserve">postupak </w:t>
      </w:r>
      <w:r>
        <w:t>odabira osoba za sklapanje predmetnih ugovora.</w:t>
      </w:r>
    </w:p>
    <w:p w:rsidR="00050A31" w:rsidRDefault="00050A31" w:rsidP="00995844">
      <w:pPr>
        <w:spacing w:line="0" w:lineRule="atLeast"/>
        <w:ind w:left="4" w:firstLine="704"/>
        <w:jc w:val="both"/>
      </w:pPr>
    </w:p>
    <w:p w:rsidR="00781A41" w:rsidRDefault="00647E13" w:rsidP="00995844">
      <w:pPr>
        <w:spacing w:line="0" w:lineRule="atLeast"/>
        <w:ind w:left="4" w:firstLine="704"/>
        <w:jc w:val="both"/>
      </w:pPr>
      <w:r>
        <w:t xml:space="preserve">Odluka o </w:t>
      </w:r>
      <w:r w:rsidR="00CF4301">
        <w:t>komunaln</w:t>
      </w:r>
      <w:r w:rsidR="00050A31">
        <w:t>im djelatnostima</w:t>
      </w:r>
      <w:r w:rsidR="00CF4301">
        <w:t xml:space="preserve"> </w:t>
      </w:r>
      <w:r>
        <w:t xml:space="preserve">predstavlja opći akt koji se </w:t>
      </w:r>
      <w:r w:rsidR="00781A41">
        <w:t xml:space="preserve">sukladno Zakonu o pravu na pristup informacijama (Narodne novine, broj 25/13, 85/15)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:rsidR="00781A41" w:rsidRDefault="00781A41" w:rsidP="00995844">
      <w:pPr>
        <w:jc w:val="both"/>
      </w:pPr>
    </w:p>
    <w:p w:rsidR="00781A41" w:rsidRDefault="00781A41" w:rsidP="00995844">
      <w:pPr>
        <w:ind w:firstLine="708"/>
        <w:jc w:val="both"/>
      </w:pPr>
      <w:r>
        <w:t xml:space="preserve">Savjetovanje s javnošću započet će internetskom objavom </w:t>
      </w:r>
      <w:r w:rsidRPr="00E72C72">
        <w:t xml:space="preserve">nacrta </w:t>
      </w:r>
      <w:r w:rsidR="00647E13">
        <w:t xml:space="preserve">odluke o </w:t>
      </w:r>
      <w:r w:rsidR="00CF4301">
        <w:t>komunaln</w:t>
      </w:r>
      <w:r w:rsidR="00050A31">
        <w:t xml:space="preserve">im djelatnostima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5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:rsidR="00781A41" w:rsidRDefault="00781A41" w:rsidP="00995844">
      <w:pPr>
        <w:ind w:firstLine="708"/>
        <w:jc w:val="both"/>
      </w:pPr>
    </w:p>
    <w:p w:rsidR="00781A41" w:rsidRDefault="00781A41" w:rsidP="00995844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647E13">
        <w:t xml:space="preserve">Odluke o </w:t>
      </w:r>
      <w:r w:rsidR="004C2B95">
        <w:t>komunaln</w:t>
      </w:r>
      <w:r w:rsidR="00050A31">
        <w:t>im djelatnostima</w:t>
      </w:r>
      <w:r w:rsidR="004C2B95">
        <w:t xml:space="preserve"> </w:t>
      </w:r>
      <w:r>
        <w:t>uputit će se na donošenje Općinskom vijeću Općine Sirač.</w:t>
      </w:r>
    </w:p>
    <w:p w:rsidR="00781A41" w:rsidRDefault="00781A41" w:rsidP="00781A41">
      <w:pPr>
        <w:jc w:val="both"/>
        <w:rPr>
          <w:iCs/>
        </w:rPr>
      </w:pPr>
    </w:p>
    <w:p w:rsidR="0016347A" w:rsidRDefault="0016347A"/>
    <w:sectPr w:rsidR="0016347A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661B2"/>
    <w:multiLevelType w:val="hybridMultilevel"/>
    <w:tmpl w:val="7CE82CA8"/>
    <w:lvl w:ilvl="0" w:tplc="DE4C97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C7610"/>
    <w:multiLevelType w:val="hybridMultilevel"/>
    <w:tmpl w:val="48D46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2312E"/>
    <w:multiLevelType w:val="hybridMultilevel"/>
    <w:tmpl w:val="0A48B638"/>
    <w:lvl w:ilvl="0" w:tplc="DE4C9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3213B"/>
    <w:multiLevelType w:val="hybridMultilevel"/>
    <w:tmpl w:val="2780A6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0061CC"/>
    <w:rsid w:val="00050A31"/>
    <w:rsid w:val="0016347A"/>
    <w:rsid w:val="001F173A"/>
    <w:rsid w:val="003560EA"/>
    <w:rsid w:val="004C2B95"/>
    <w:rsid w:val="005F2E70"/>
    <w:rsid w:val="00646054"/>
    <w:rsid w:val="00647E13"/>
    <w:rsid w:val="00724965"/>
    <w:rsid w:val="00781A41"/>
    <w:rsid w:val="008F20B4"/>
    <w:rsid w:val="009803FB"/>
    <w:rsid w:val="00995844"/>
    <w:rsid w:val="00AB4B79"/>
    <w:rsid w:val="00BA44DD"/>
    <w:rsid w:val="00CF4301"/>
    <w:rsid w:val="00F7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5D79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050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5</cp:revision>
  <cp:lastPrinted>2019-12-03T13:40:00Z</cp:lastPrinted>
  <dcterms:created xsi:type="dcterms:W3CDTF">2019-11-28T10:14:00Z</dcterms:created>
  <dcterms:modified xsi:type="dcterms:W3CDTF">2019-12-03T13:50:00Z</dcterms:modified>
</cp:coreProperties>
</file>