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14:paraId="7FB19BD4" w14:textId="77777777" w:rsidTr="00D321C5">
        <w:tc>
          <w:tcPr>
            <w:tcW w:w="9062" w:type="dxa"/>
            <w:gridSpan w:val="2"/>
          </w:tcPr>
          <w:p w14:paraId="575880D7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14:paraId="7953AD71" w14:textId="77777777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14:paraId="1A31B320" w14:textId="37666798"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nacrtu </w:t>
            </w:r>
            <w:r w:rsidR="008F0C61">
              <w:rPr>
                <w:rFonts w:ascii="Times New Roman" w:hAnsi="Times New Roman" w:cs="Times New Roman"/>
                <w:b/>
              </w:rPr>
              <w:t>Godišnjeg plana upravljanja imovinom Općine Sirač za 202</w:t>
            </w:r>
            <w:r w:rsidR="00782988">
              <w:rPr>
                <w:rFonts w:ascii="Times New Roman" w:hAnsi="Times New Roman" w:cs="Times New Roman"/>
                <w:b/>
              </w:rPr>
              <w:t>1</w:t>
            </w:r>
            <w:r w:rsidR="008F0C61">
              <w:rPr>
                <w:rFonts w:ascii="Times New Roman" w:hAnsi="Times New Roman" w:cs="Times New Roman"/>
                <w:b/>
              </w:rPr>
              <w:t>. godinu</w:t>
            </w:r>
            <w:r w:rsidR="00A22945">
              <w:rPr>
                <w:rFonts w:ascii="Times New Roman" w:hAnsi="Times New Roman" w:cs="Times New Roman"/>
                <w:b/>
              </w:rPr>
              <w:t xml:space="preserve"> </w:t>
            </w:r>
            <w:r w:rsidR="008B70F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EE34A3" w:rsidRPr="00743DB7" w14:paraId="0FAB38F0" w14:textId="77777777" w:rsidTr="00D321C5">
        <w:tc>
          <w:tcPr>
            <w:tcW w:w="4533" w:type="dxa"/>
          </w:tcPr>
          <w:p w14:paraId="5BB3FF9C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14:paraId="2361FD95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014A04EA" w14:textId="41EA1DB0" w:rsidR="00EE34A3" w:rsidRPr="00743DB7" w:rsidRDefault="008F0C61" w:rsidP="00D321C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Godišnji plana upravljanja imovinom Općine Sirač za 202</w:t>
            </w:r>
            <w:r w:rsidR="00F064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godinu   </w:t>
            </w:r>
          </w:p>
        </w:tc>
      </w:tr>
      <w:tr w:rsidR="00EE34A3" w:rsidRPr="00743DB7" w14:paraId="03564A4D" w14:textId="7777777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14:paraId="36B3FDF2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14:paraId="3221F914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14:paraId="5C5D536C" w14:textId="77777777" w:rsidR="00EE34A3" w:rsidRPr="008F0C61" w:rsidRDefault="008F0C61" w:rsidP="00C12D0C">
            <w:pPr>
              <w:rPr>
                <w:rFonts w:ascii="Times New Roman" w:hAnsi="Times New Roman" w:cs="Times New Roman"/>
                <w:bCs/>
              </w:rPr>
            </w:pP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Provedba Zakona o upravljanju državnom imovinom (Narodne novine, broj 52/18) koji propisuje donošenje Godišnjeg plana upravljanja imovinom do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kraja</w:t>
            </w:r>
            <w:r w:rsidRPr="008F0C61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studenog tekuće godine za sljedeću godinu</w:t>
            </w:r>
            <w:r w:rsidRPr="008F0C6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E34A3" w:rsidRPr="00743DB7" w14:paraId="3B2DE3D9" w14:textId="77777777" w:rsidTr="00D321C5">
        <w:trPr>
          <w:trHeight w:val="285"/>
        </w:trPr>
        <w:tc>
          <w:tcPr>
            <w:tcW w:w="4533" w:type="dxa"/>
          </w:tcPr>
          <w:p w14:paraId="206D2D50" w14:textId="6FE7FD1F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82988">
              <w:rPr>
                <w:rFonts w:ascii="Times New Roman" w:hAnsi="Times New Roman" w:cs="Times New Roman"/>
                <w:b/>
              </w:rPr>
              <w:t>15.11.2020</w:t>
            </w:r>
            <w:r w:rsidR="00AD6D98">
              <w:rPr>
                <w:rFonts w:ascii="Times New Roman" w:hAnsi="Times New Roman" w:cs="Times New Roman"/>
                <w:b/>
              </w:rPr>
              <w:t>.g.</w:t>
            </w:r>
          </w:p>
          <w:p w14:paraId="17701887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14:paraId="4269AAF1" w14:textId="30CF251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AD6D98">
              <w:rPr>
                <w:rFonts w:ascii="Times New Roman" w:hAnsi="Times New Roman" w:cs="Times New Roman"/>
                <w:b/>
              </w:rPr>
              <w:t xml:space="preserve"> </w:t>
            </w:r>
            <w:r w:rsidR="00782988">
              <w:rPr>
                <w:rFonts w:ascii="Times New Roman" w:hAnsi="Times New Roman" w:cs="Times New Roman"/>
                <w:b/>
              </w:rPr>
              <w:t>15.12</w:t>
            </w:r>
            <w:r w:rsidR="00A22945">
              <w:rPr>
                <w:rFonts w:ascii="Times New Roman" w:hAnsi="Times New Roman" w:cs="Times New Roman"/>
                <w:b/>
              </w:rPr>
              <w:t>.2020.g.</w:t>
            </w:r>
          </w:p>
          <w:p w14:paraId="6ACFA65B" w14:textId="77777777"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14:paraId="5C51A46C" w14:textId="77777777" w:rsidTr="00D321C5">
        <w:trPr>
          <w:trHeight w:val="285"/>
        </w:trPr>
        <w:tc>
          <w:tcPr>
            <w:tcW w:w="4533" w:type="dxa"/>
          </w:tcPr>
          <w:p w14:paraId="6A8AE02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14:paraId="6CC6670C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126C359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477311E" w14:textId="77777777" w:rsidTr="00D321C5">
        <w:trPr>
          <w:trHeight w:val="285"/>
        </w:trPr>
        <w:tc>
          <w:tcPr>
            <w:tcW w:w="4533" w:type="dxa"/>
          </w:tcPr>
          <w:p w14:paraId="431D9BA6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14:paraId="61E9160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14:paraId="45FF0BD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12D1794" w14:textId="77777777" w:rsidTr="00D321C5">
        <w:trPr>
          <w:trHeight w:val="285"/>
        </w:trPr>
        <w:tc>
          <w:tcPr>
            <w:tcW w:w="4533" w:type="dxa"/>
          </w:tcPr>
          <w:p w14:paraId="4BA43433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14:paraId="75735C5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65AB8C2A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F577204" w14:textId="77777777" w:rsidTr="00D321C5">
        <w:trPr>
          <w:trHeight w:val="285"/>
        </w:trPr>
        <w:tc>
          <w:tcPr>
            <w:tcW w:w="4533" w:type="dxa"/>
          </w:tcPr>
          <w:p w14:paraId="39EE46F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14:paraId="0524F5B5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75F2D161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01D87C58" w14:textId="77777777" w:rsidTr="00D321C5">
        <w:trPr>
          <w:trHeight w:val="285"/>
        </w:trPr>
        <w:tc>
          <w:tcPr>
            <w:tcW w:w="4533" w:type="dxa"/>
          </w:tcPr>
          <w:p w14:paraId="58BE065A" w14:textId="77777777"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14:paraId="0D06912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14:paraId="4FFA37B7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4D383F12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699B4705" w14:textId="77777777" w:rsidTr="00D321C5">
        <w:trPr>
          <w:trHeight w:val="285"/>
        </w:trPr>
        <w:tc>
          <w:tcPr>
            <w:tcW w:w="4533" w:type="dxa"/>
          </w:tcPr>
          <w:p w14:paraId="6926F789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14:paraId="16F32C20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09F07A9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76452FBA" w14:textId="77777777" w:rsidTr="00D321C5">
        <w:trPr>
          <w:trHeight w:val="285"/>
        </w:trPr>
        <w:tc>
          <w:tcPr>
            <w:tcW w:w="4533" w:type="dxa"/>
          </w:tcPr>
          <w:p w14:paraId="0500810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14:paraId="7F63C1AF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310A6158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14:paraId="1ACA1CD4" w14:textId="77777777" w:rsidTr="00D321C5">
        <w:trPr>
          <w:trHeight w:val="285"/>
        </w:trPr>
        <w:tc>
          <w:tcPr>
            <w:tcW w:w="4533" w:type="dxa"/>
          </w:tcPr>
          <w:p w14:paraId="5744ECB4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14:paraId="0A39923B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14:paraId="5DAB96EE" w14:textId="77777777"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14:paraId="56C0A7DD" w14:textId="77777777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37F4A1A0" w14:textId="67D3EDD0"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AD6D98">
        <w:rPr>
          <w:rFonts w:ascii="Times New Roman" w:hAnsi="Times New Roman" w:cs="Times New Roman"/>
          <w:b/>
        </w:rPr>
        <w:t xml:space="preserve"> </w:t>
      </w:r>
      <w:r w:rsidR="00782988">
        <w:rPr>
          <w:rFonts w:ascii="Times New Roman" w:hAnsi="Times New Roman" w:cs="Times New Roman"/>
          <w:b/>
        </w:rPr>
        <w:t>15.12</w:t>
      </w:r>
      <w:r w:rsidR="00A22945">
        <w:rPr>
          <w:rFonts w:ascii="Times New Roman" w:hAnsi="Times New Roman" w:cs="Times New Roman"/>
          <w:b/>
        </w:rPr>
        <w:t>.2020.g</w:t>
      </w:r>
    </w:p>
    <w:p w14:paraId="3EE956E2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14:paraId="18B6FB30" w14:textId="77777777"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sectPr w:rsidR="00EE34A3" w:rsidRPr="0074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0A2812"/>
    <w:rsid w:val="0016347A"/>
    <w:rsid w:val="001A10F0"/>
    <w:rsid w:val="003669C5"/>
    <w:rsid w:val="004A55DF"/>
    <w:rsid w:val="006A095B"/>
    <w:rsid w:val="007300F6"/>
    <w:rsid w:val="00782988"/>
    <w:rsid w:val="008B70F0"/>
    <w:rsid w:val="008F0C61"/>
    <w:rsid w:val="009803FB"/>
    <w:rsid w:val="00A22945"/>
    <w:rsid w:val="00AD6D98"/>
    <w:rsid w:val="00C12D0C"/>
    <w:rsid w:val="00C94A52"/>
    <w:rsid w:val="00EE34A3"/>
    <w:rsid w:val="00F0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8872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customStyle="1" w:styleId="t-98-2">
    <w:name w:val="t-98-2"/>
    <w:basedOn w:val="Normal"/>
    <w:rsid w:val="00C9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2018-10-31T11:03:00Z</cp:lastPrinted>
  <dcterms:created xsi:type="dcterms:W3CDTF">2020-11-18T17:58:00Z</dcterms:created>
  <dcterms:modified xsi:type="dcterms:W3CDTF">2020-11-18T18:06:00Z</dcterms:modified>
</cp:coreProperties>
</file>