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3778FB">
        <w:rPr>
          <w:b/>
        </w:rPr>
        <w:t xml:space="preserve">Plana djelovanja u području prirodnih nepogoda </w:t>
      </w:r>
      <w:r w:rsidR="00825DD9">
        <w:rPr>
          <w:b/>
        </w:rPr>
        <w:t>Općine Sirač za 2020. godinu</w:t>
      </w:r>
      <w:r w:rsidR="00FB229E">
        <w:rPr>
          <w:b/>
        </w:rPr>
        <w:t xml:space="preserve"> </w:t>
      </w:r>
    </w:p>
    <w:p w:rsidR="004C2B95" w:rsidRDefault="004C2B95" w:rsidP="004C2B95">
      <w:pPr>
        <w:jc w:val="center"/>
        <w:rPr>
          <w:b/>
        </w:rPr>
      </w:pPr>
    </w:p>
    <w:p w:rsidR="006612B1" w:rsidRDefault="006612B1" w:rsidP="00781A41">
      <w:pPr>
        <w:spacing w:line="282" w:lineRule="exact"/>
      </w:pPr>
    </w:p>
    <w:p w:rsidR="00BD6E2B" w:rsidRPr="00BD6E2B" w:rsidRDefault="00BD6E2B" w:rsidP="00205E6B">
      <w:pPr>
        <w:ind w:firstLine="708"/>
        <w:jc w:val="both"/>
        <w:textAlignment w:val="baseline"/>
      </w:pPr>
      <w:r w:rsidRPr="00BD6E2B">
        <w:t>Temeljem članka 17. stavka 1. Zakona o ublažavanju i uklanjanju posljedica prirodnih nepogoda (Narodne Novine</w:t>
      </w:r>
      <w:r w:rsidR="00205E6B">
        <w:t>,</w:t>
      </w:r>
      <w:r w:rsidRPr="00BD6E2B">
        <w:t xml:space="preserve"> broj 16/19, 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:rsidR="00205E6B" w:rsidRDefault="00205E6B" w:rsidP="00205E6B">
      <w:pPr>
        <w:ind w:firstLine="708"/>
        <w:jc w:val="both"/>
      </w:pPr>
    </w:p>
    <w:p w:rsidR="00205E6B" w:rsidRPr="00205E6B" w:rsidRDefault="00205E6B" w:rsidP="00205E6B">
      <w:pPr>
        <w:ind w:firstLine="708"/>
        <w:jc w:val="both"/>
      </w:pPr>
      <w:r w:rsidRPr="00205E6B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205E6B" w:rsidRPr="00205E6B" w:rsidRDefault="00205E6B" w:rsidP="00205E6B">
      <w:r w:rsidRPr="00205E6B">
        <w:t>Prirodnim nepogodama smatraju se: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potres,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olujni, orkanski i ostali jak vjetar,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požar,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poplava,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suša,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tuča, kiša koja se smrzava u dodiru s podlogom,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mraz,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izvanredno velika visina snijega,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snježni nanos i lavina,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nagomilavanje leda na vodotocima,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klizanje, tečenje, odronjavanje i prevrtanje zemljišta,</w:t>
      </w:r>
    </w:p>
    <w:p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druge pojave takva opsega koje, ovisno o mjesnim prilikama, uzrokuju bitne poremećaje u životu ljudi na određenom području.</w:t>
      </w:r>
    </w:p>
    <w:p w:rsidR="00FB229E" w:rsidRDefault="00FB229E" w:rsidP="00C2467F">
      <w:pPr>
        <w:shd w:val="clear" w:color="auto" w:fill="FFFFFF"/>
        <w:ind w:firstLine="360"/>
        <w:jc w:val="both"/>
      </w:pPr>
    </w:p>
    <w:p w:rsidR="00781A41" w:rsidRDefault="00205E6B" w:rsidP="00995844">
      <w:pPr>
        <w:spacing w:line="0" w:lineRule="atLeast"/>
        <w:ind w:left="4" w:firstLine="704"/>
        <w:jc w:val="both"/>
      </w:pPr>
      <w:r>
        <w:t xml:space="preserve">Plan djelovanja u području prirodnih nepogoda Općine Sirač za </w:t>
      </w:r>
      <w:r w:rsidR="00825DD9">
        <w:t xml:space="preserve">2020. godinu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205E6B">
        <w:t>Plan</w:t>
      </w:r>
      <w:r w:rsidR="00205E6B">
        <w:t>a</w:t>
      </w:r>
      <w:bookmarkStart w:id="0" w:name="_GoBack"/>
      <w:bookmarkEnd w:id="0"/>
      <w:r w:rsidR="00205E6B">
        <w:t xml:space="preserve"> djelovanja u području prirodnih nepogoda Općine Sirač za 2020.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205E6B">
      <w:pPr>
        <w:ind w:firstLine="708"/>
        <w:jc w:val="both"/>
      </w:pPr>
    </w:p>
    <w:p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205E6B">
        <w:t xml:space="preserve">Plan djelovanja u području prirodnih nepogoda Općine Sirač za 2020. godinu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05E6B"/>
    <w:rsid w:val="003778FB"/>
    <w:rsid w:val="004C2B95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BD6E2B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F5D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2019-12-20T11:23:00Z</dcterms:created>
  <dcterms:modified xsi:type="dcterms:W3CDTF">2019-12-20T12:53:00Z</dcterms:modified>
</cp:coreProperties>
</file>