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2BD51" w14:textId="73F9F8B5" w:rsidR="005E615A" w:rsidRDefault="005E615A" w:rsidP="005E615A">
      <w:r>
        <w:rPr>
          <w:noProof/>
        </w:rPr>
        <w:drawing>
          <wp:anchor distT="0" distB="0" distL="114300" distR="114300" simplePos="0" relativeHeight="251658240" behindDoc="0" locked="0" layoutInCell="1" allowOverlap="0" wp14:anchorId="169A6FE1" wp14:editId="3E39E1D3">
            <wp:simplePos x="0" y="0"/>
            <wp:positionH relativeFrom="column">
              <wp:posOffset>1009650</wp:posOffset>
            </wp:positionH>
            <wp:positionV relativeFrom="paragraph">
              <wp:posOffset>0</wp:posOffset>
            </wp:positionV>
            <wp:extent cx="614680" cy="800100"/>
            <wp:effectExtent l="0" t="0" r="0" b="0"/>
            <wp:wrapTight wrapText="bothSides">
              <wp:wrapPolygon edited="0">
                <wp:start x="4017" y="0"/>
                <wp:lineTo x="0" y="0"/>
                <wp:lineTo x="0" y="16457"/>
                <wp:lineTo x="4686" y="21086"/>
                <wp:lineTo x="5355" y="21086"/>
                <wp:lineTo x="15397" y="21086"/>
                <wp:lineTo x="16066" y="21086"/>
                <wp:lineTo x="20752" y="16971"/>
                <wp:lineTo x="20752" y="514"/>
                <wp:lineTo x="16736" y="0"/>
                <wp:lineTo x="4017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59734" w14:textId="2E1EF06B" w:rsidR="005E615A" w:rsidRDefault="005E615A" w:rsidP="005E615A">
      <w:pPr>
        <w:rPr>
          <w:b/>
          <w:color w:val="000000"/>
        </w:rPr>
      </w:pPr>
    </w:p>
    <w:p w14:paraId="6CE68A5E" w14:textId="77777777" w:rsidR="005E615A" w:rsidRDefault="005E615A" w:rsidP="005E615A"/>
    <w:p w14:paraId="63572850" w14:textId="0654545B" w:rsidR="005E615A" w:rsidRDefault="005E615A" w:rsidP="005E615A"/>
    <w:p w14:paraId="005FD346" w14:textId="77777777" w:rsidR="005E615A" w:rsidRDefault="005E615A" w:rsidP="005E615A"/>
    <w:p w14:paraId="21B2821F" w14:textId="77777777" w:rsidR="005E615A" w:rsidRDefault="005E615A" w:rsidP="005E615A">
      <w:pPr>
        <w:rPr>
          <w:b/>
          <w:color w:val="000000"/>
        </w:rPr>
      </w:pPr>
      <w:r>
        <w:rPr>
          <w:b/>
          <w:color w:val="000000"/>
        </w:rPr>
        <w:t xml:space="preserve">             REPUBLIKA HRVATSKA</w:t>
      </w:r>
    </w:p>
    <w:p w14:paraId="583698CE" w14:textId="77777777" w:rsidR="005E615A" w:rsidRDefault="005E615A" w:rsidP="005E615A">
      <w:pPr>
        <w:pStyle w:val="Naslov2"/>
        <w:rPr>
          <w:i w:val="0"/>
          <w:sz w:val="24"/>
        </w:rPr>
      </w:pPr>
      <w:r>
        <w:rPr>
          <w:i w:val="0"/>
          <w:sz w:val="24"/>
        </w:rPr>
        <w:t>BJELOVARSKO – BILOGORSKA ŽUPANIJA</w:t>
      </w:r>
    </w:p>
    <w:p w14:paraId="419103DB" w14:textId="464B15D1" w:rsidR="005E615A" w:rsidRDefault="005E615A" w:rsidP="005E615A">
      <w:pPr>
        <w:pStyle w:val="Naslov2"/>
        <w:rPr>
          <w:i w:val="0"/>
          <w:sz w:val="24"/>
        </w:rPr>
      </w:pPr>
      <w:r>
        <w:rPr>
          <w:i w:val="0"/>
          <w:sz w:val="24"/>
        </w:rPr>
        <w:t xml:space="preserve">                  OPĆINA SIRAČ</w:t>
      </w:r>
    </w:p>
    <w:p w14:paraId="734DCD69" w14:textId="5251FC65" w:rsidR="005E615A" w:rsidRDefault="005E615A" w:rsidP="005E615A">
      <w:pPr>
        <w:pStyle w:val="Naslov2"/>
      </w:pPr>
      <w:r>
        <w:rPr>
          <w:i w:val="0"/>
          <w:sz w:val="24"/>
        </w:rPr>
        <w:t xml:space="preserve">           </w:t>
      </w:r>
      <w:r w:rsidR="00577702">
        <w:rPr>
          <w:i w:val="0"/>
          <w:sz w:val="24"/>
        </w:rPr>
        <w:t xml:space="preserve">  </w:t>
      </w:r>
      <w:r>
        <w:rPr>
          <w:i w:val="0"/>
          <w:sz w:val="24"/>
        </w:rPr>
        <w:t>OPĆINSKO VIJEĆE</w:t>
      </w:r>
    </w:p>
    <w:p w14:paraId="0ACE21B8" w14:textId="77777777" w:rsidR="005E615A" w:rsidRDefault="005E615A" w:rsidP="005E615A">
      <w:pPr>
        <w:pStyle w:val="Naslov2"/>
      </w:pPr>
      <w:r>
        <w:t>______________________________</w:t>
      </w:r>
    </w:p>
    <w:p w14:paraId="3D78A545" w14:textId="283F1AB0" w:rsidR="005E615A" w:rsidRDefault="005E615A" w:rsidP="005E615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KLASA: </w:t>
      </w:r>
      <w:r w:rsidR="00F31E01">
        <w:rPr>
          <w:sz w:val="20"/>
          <w:szCs w:val="20"/>
        </w:rPr>
        <w:t>245</w:t>
      </w:r>
      <w:r>
        <w:rPr>
          <w:sz w:val="20"/>
          <w:szCs w:val="20"/>
        </w:rPr>
        <w:t>-01/2</w:t>
      </w:r>
      <w:r w:rsidR="00F31E01">
        <w:rPr>
          <w:sz w:val="20"/>
          <w:szCs w:val="20"/>
        </w:rPr>
        <w:t>3</w:t>
      </w:r>
      <w:r>
        <w:rPr>
          <w:sz w:val="20"/>
          <w:szCs w:val="20"/>
        </w:rPr>
        <w:t>-01/</w:t>
      </w:r>
      <w:r w:rsidR="000E332F">
        <w:rPr>
          <w:sz w:val="20"/>
          <w:szCs w:val="20"/>
        </w:rPr>
        <w:t>1</w:t>
      </w:r>
      <w:r w:rsidR="007A7EE7">
        <w:rPr>
          <w:sz w:val="20"/>
          <w:szCs w:val="20"/>
        </w:rPr>
        <w:t xml:space="preserve">                                                                                                          </w:t>
      </w:r>
    </w:p>
    <w:p w14:paraId="5869231A" w14:textId="3B5DB148" w:rsidR="005E615A" w:rsidRDefault="005E615A" w:rsidP="005E615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URBROJ: 21</w:t>
      </w:r>
      <w:r w:rsidR="00F31E01">
        <w:rPr>
          <w:sz w:val="20"/>
          <w:szCs w:val="20"/>
        </w:rPr>
        <w:t>03-17</w:t>
      </w:r>
      <w:r>
        <w:rPr>
          <w:sz w:val="20"/>
          <w:szCs w:val="20"/>
        </w:rPr>
        <w:t>-0</w:t>
      </w:r>
      <w:r w:rsidR="00F31E01">
        <w:rPr>
          <w:sz w:val="20"/>
          <w:szCs w:val="20"/>
        </w:rPr>
        <w:t>1</w:t>
      </w:r>
      <w:r>
        <w:rPr>
          <w:sz w:val="20"/>
          <w:szCs w:val="20"/>
        </w:rPr>
        <w:t>-2</w:t>
      </w:r>
      <w:r w:rsidR="00F31E01">
        <w:rPr>
          <w:sz w:val="20"/>
          <w:szCs w:val="20"/>
        </w:rPr>
        <w:t>3</w:t>
      </w:r>
      <w:r>
        <w:rPr>
          <w:sz w:val="20"/>
          <w:szCs w:val="20"/>
        </w:rPr>
        <w:t>-</w:t>
      </w:r>
      <w:r w:rsidR="00726FE6">
        <w:rPr>
          <w:sz w:val="20"/>
          <w:szCs w:val="20"/>
        </w:rPr>
        <w:t>23</w:t>
      </w:r>
    </w:p>
    <w:p w14:paraId="547490E2" w14:textId="4031A8C9" w:rsidR="005E615A" w:rsidRDefault="005E615A" w:rsidP="005E615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Sirač,</w:t>
      </w:r>
      <w:r w:rsidR="00726FE6">
        <w:rPr>
          <w:sz w:val="20"/>
          <w:szCs w:val="20"/>
        </w:rPr>
        <w:t xml:space="preserve"> 16.03.</w:t>
      </w:r>
      <w:r>
        <w:rPr>
          <w:sz w:val="20"/>
          <w:szCs w:val="20"/>
        </w:rPr>
        <w:t>2023.</w:t>
      </w:r>
    </w:p>
    <w:p w14:paraId="0A719131" w14:textId="034F5141" w:rsidR="005E615A" w:rsidRDefault="005E615A" w:rsidP="000E332F"/>
    <w:p w14:paraId="5BCBBEE1" w14:textId="3266A1C5" w:rsidR="00A373AF" w:rsidRDefault="00A373AF" w:rsidP="005E615A">
      <w:pPr>
        <w:ind w:firstLine="708"/>
      </w:pPr>
    </w:p>
    <w:p w14:paraId="2F0504B6" w14:textId="572D739A" w:rsidR="00A373AF" w:rsidRDefault="00A373AF" w:rsidP="00FB6FEE">
      <w:pPr>
        <w:ind w:firstLine="708"/>
        <w:jc w:val="both"/>
      </w:pPr>
      <w:r w:rsidRPr="007A13D6">
        <w:t>Temeljem članka 13.</w:t>
      </w:r>
      <w:r w:rsidR="004C764D">
        <w:t xml:space="preserve"> </w:t>
      </w:r>
      <w:r w:rsidRPr="007A13D6">
        <w:t>Zakona o zaštiti od požara (</w:t>
      </w:r>
      <w:r w:rsidR="00FB6FEE">
        <w:t>»</w:t>
      </w:r>
      <w:r w:rsidRPr="007A13D6">
        <w:t>Narodne novine</w:t>
      </w:r>
      <w:r w:rsidR="00FB6FEE">
        <w:t>«</w:t>
      </w:r>
      <w:r w:rsidR="00E91863">
        <w:t>,</w:t>
      </w:r>
      <w:r w:rsidR="000E332F">
        <w:t xml:space="preserve"> </w:t>
      </w:r>
      <w:r w:rsidRPr="007A13D6">
        <w:t>broj 92/10</w:t>
      </w:r>
      <w:r w:rsidR="00FB6FEE">
        <w:t>, 114/2</w:t>
      </w:r>
      <w:r w:rsidR="007A7EE7">
        <w:t>2</w:t>
      </w:r>
      <w:r w:rsidRPr="007A13D6">
        <w:t xml:space="preserve">) i članka </w:t>
      </w:r>
      <w:r>
        <w:t>32</w:t>
      </w:r>
      <w:r w:rsidRPr="007A13D6">
        <w:t xml:space="preserve">. Statuta Općine Sirač </w:t>
      </w:r>
      <w:r>
        <w:t xml:space="preserve">( </w:t>
      </w:r>
      <w:r w:rsidR="00FB6FEE">
        <w:t>»</w:t>
      </w:r>
      <w:r>
        <w:t>Županijski glasnik Bjelovarsko</w:t>
      </w:r>
      <w:r w:rsidR="000E332F">
        <w:t xml:space="preserve"> </w:t>
      </w:r>
      <w:r>
        <w:t>-</w:t>
      </w:r>
      <w:r w:rsidR="000E332F">
        <w:t xml:space="preserve"> </w:t>
      </w:r>
      <w:r>
        <w:t>bilogorske županije</w:t>
      </w:r>
      <w:r w:rsidR="00FB6FEE">
        <w:t>«</w:t>
      </w:r>
      <w:r w:rsidR="00E91863">
        <w:t>,</w:t>
      </w:r>
      <w:r>
        <w:t xml:space="preserve"> broj 19/09, 06/10, 03/13, 01/18, 03/21)</w:t>
      </w:r>
      <w:r w:rsidRPr="007A13D6">
        <w:t xml:space="preserve">, Općinsko vijeće Općine Sirač na svojoj </w:t>
      </w:r>
      <w:r w:rsidR="00E91863">
        <w:t>23</w:t>
      </w:r>
      <w:r w:rsidRPr="007A13D6">
        <w:t>. sjednici, održanoj</w:t>
      </w:r>
      <w:r w:rsidR="00726FE6">
        <w:t xml:space="preserve"> 16. ožujka </w:t>
      </w:r>
      <w:r w:rsidRPr="007A13D6">
        <w:t>202</w:t>
      </w:r>
      <w:r w:rsidR="00FB6FEE">
        <w:t>3</w:t>
      </w:r>
      <w:r w:rsidRPr="007A13D6">
        <w:t>. godine, donosi</w:t>
      </w:r>
    </w:p>
    <w:p w14:paraId="0F384831" w14:textId="7D364B40" w:rsidR="00FB6FEE" w:rsidRDefault="00FB6FEE" w:rsidP="00A373AF">
      <w:pPr>
        <w:ind w:firstLine="708"/>
      </w:pPr>
    </w:p>
    <w:p w14:paraId="41B517B1" w14:textId="77777777" w:rsidR="00E91863" w:rsidRDefault="00FB6FEE" w:rsidP="00E91863">
      <w:pPr>
        <w:jc w:val="center"/>
        <w:rPr>
          <w:b/>
          <w:bCs/>
          <w:sz w:val="28"/>
          <w:szCs w:val="28"/>
        </w:rPr>
      </w:pPr>
      <w:r w:rsidRPr="00FB6FEE">
        <w:rPr>
          <w:b/>
          <w:bCs/>
          <w:sz w:val="28"/>
          <w:szCs w:val="28"/>
        </w:rPr>
        <w:t>ODLUKU</w:t>
      </w:r>
    </w:p>
    <w:p w14:paraId="089A3A30" w14:textId="406BA9B3" w:rsidR="00FB6FEE" w:rsidRPr="00E91863" w:rsidRDefault="00FB6FEE" w:rsidP="00E91863">
      <w:pPr>
        <w:jc w:val="center"/>
        <w:rPr>
          <w:b/>
          <w:bCs/>
          <w:sz w:val="28"/>
          <w:szCs w:val="28"/>
        </w:rPr>
      </w:pPr>
      <w:r w:rsidRPr="004C764D">
        <w:rPr>
          <w:b/>
          <w:bCs/>
        </w:rPr>
        <w:t xml:space="preserve">o </w:t>
      </w:r>
      <w:r w:rsidR="00F4425F">
        <w:rPr>
          <w:b/>
          <w:bCs/>
        </w:rPr>
        <w:t xml:space="preserve">donošenju Plana zaštite od požara </w:t>
      </w:r>
      <w:r w:rsidR="00E91863">
        <w:rPr>
          <w:b/>
          <w:bCs/>
        </w:rPr>
        <w:t>z</w:t>
      </w:r>
      <w:r w:rsidRPr="004C764D">
        <w:rPr>
          <w:b/>
          <w:bCs/>
        </w:rPr>
        <w:t xml:space="preserve">a područje Općine Sirač </w:t>
      </w:r>
    </w:p>
    <w:p w14:paraId="200D5501" w14:textId="091BC365" w:rsidR="004C764D" w:rsidRDefault="004C764D" w:rsidP="00FB6FEE">
      <w:pPr>
        <w:ind w:firstLine="708"/>
        <w:jc w:val="both"/>
      </w:pPr>
    </w:p>
    <w:p w14:paraId="0923BEEE" w14:textId="77777777" w:rsidR="004C764D" w:rsidRPr="004C764D" w:rsidRDefault="004C764D" w:rsidP="00FB6FEE">
      <w:pPr>
        <w:ind w:firstLine="708"/>
        <w:jc w:val="both"/>
      </w:pPr>
    </w:p>
    <w:p w14:paraId="44B6B6BC" w14:textId="48B7E45B" w:rsidR="004C764D" w:rsidRDefault="004C764D" w:rsidP="004C764D">
      <w:pPr>
        <w:ind w:firstLine="708"/>
        <w:jc w:val="center"/>
      </w:pPr>
      <w:r w:rsidRPr="004C764D">
        <w:t>Članak 1.</w:t>
      </w:r>
    </w:p>
    <w:p w14:paraId="72B53EDD" w14:textId="3DE5C983" w:rsidR="004C764D" w:rsidRDefault="00F4425F" w:rsidP="00F4425F">
      <w:pPr>
        <w:jc w:val="center"/>
      </w:pPr>
      <w:r>
        <w:t xml:space="preserve">Donosi se Plan zaštite od požara </w:t>
      </w:r>
      <w:r w:rsidR="003512B4">
        <w:t>za područje Općine Sirač</w:t>
      </w:r>
      <w:r>
        <w:t>.</w:t>
      </w:r>
    </w:p>
    <w:p w14:paraId="2F40757F" w14:textId="56E85E54" w:rsidR="004C764D" w:rsidRDefault="004C764D" w:rsidP="004C764D">
      <w:pPr>
        <w:ind w:firstLine="708"/>
      </w:pPr>
    </w:p>
    <w:p w14:paraId="28D52FF2" w14:textId="3256FA40" w:rsidR="004C764D" w:rsidRDefault="004C764D" w:rsidP="004C764D">
      <w:pPr>
        <w:ind w:firstLine="708"/>
        <w:jc w:val="center"/>
      </w:pPr>
      <w:r w:rsidRPr="004C764D">
        <w:t xml:space="preserve">Članak </w:t>
      </w:r>
      <w:r>
        <w:t>2</w:t>
      </w:r>
      <w:r w:rsidRPr="004C764D">
        <w:t>.</w:t>
      </w:r>
    </w:p>
    <w:p w14:paraId="4DCB4915" w14:textId="2FDC7031" w:rsidR="004C764D" w:rsidRDefault="00E91863" w:rsidP="00F4425F">
      <w:pPr>
        <w:jc w:val="center"/>
      </w:pPr>
      <w:r>
        <w:t>P</w:t>
      </w:r>
      <w:r w:rsidR="00F4425F">
        <w:t xml:space="preserve">lan zaštite od požara </w:t>
      </w:r>
      <w:r>
        <w:t>za područje Općine Sirač s</w:t>
      </w:r>
      <w:r w:rsidR="004C764D">
        <w:t>astavni</w:t>
      </w:r>
      <w:r>
        <w:t xml:space="preserve"> je</w:t>
      </w:r>
      <w:r w:rsidR="004C764D">
        <w:t xml:space="preserve"> dio ove Odluke</w:t>
      </w:r>
      <w:r>
        <w:t>.</w:t>
      </w:r>
    </w:p>
    <w:p w14:paraId="504485B8" w14:textId="77777777" w:rsidR="004C764D" w:rsidRDefault="004C764D" w:rsidP="004C764D">
      <w:pPr>
        <w:ind w:firstLine="708"/>
      </w:pPr>
    </w:p>
    <w:p w14:paraId="6FCAC147" w14:textId="48A7846F" w:rsidR="004C764D" w:rsidRDefault="004C764D" w:rsidP="004C764D">
      <w:pPr>
        <w:ind w:firstLine="708"/>
        <w:jc w:val="center"/>
      </w:pPr>
      <w:r w:rsidRPr="004C764D">
        <w:t xml:space="preserve">Članak </w:t>
      </w:r>
      <w:r>
        <w:t>3</w:t>
      </w:r>
      <w:r w:rsidRPr="004C764D">
        <w:t>.</w:t>
      </w:r>
    </w:p>
    <w:p w14:paraId="4FC56ADD" w14:textId="220BE99C" w:rsidR="00577702" w:rsidRDefault="00577702" w:rsidP="00577702">
      <w:pPr>
        <w:ind w:firstLine="708"/>
      </w:pPr>
      <w:r>
        <w:t xml:space="preserve">Ova odluka stupa na snagu </w:t>
      </w:r>
      <w:r w:rsidR="000E332F">
        <w:t xml:space="preserve">osam dana od dana objave, a objavit će se u Županijskom glasniku </w:t>
      </w:r>
      <w:r w:rsidR="00E91863">
        <w:t>B</w:t>
      </w:r>
      <w:r w:rsidR="000E332F">
        <w:t>jelovarsko – bilogorske županije.</w:t>
      </w:r>
    </w:p>
    <w:p w14:paraId="7FD3BE99" w14:textId="4990BD8F" w:rsidR="005E615A" w:rsidRPr="000E332F" w:rsidRDefault="005E615A" w:rsidP="005E615A">
      <w:pPr>
        <w:jc w:val="both"/>
      </w:pPr>
    </w:p>
    <w:p w14:paraId="7943F355" w14:textId="77777777" w:rsidR="005E615A" w:rsidRDefault="005E615A" w:rsidP="005E615A">
      <w:pPr>
        <w:jc w:val="both"/>
      </w:pPr>
    </w:p>
    <w:p w14:paraId="3EDAF88B" w14:textId="77777777" w:rsidR="005E615A" w:rsidRDefault="005E615A" w:rsidP="005E615A"/>
    <w:p w14:paraId="717DBF4A" w14:textId="4DE292A1" w:rsidR="005E615A" w:rsidRPr="000E332F" w:rsidRDefault="005E615A" w:rsidP="005E615A">
      <w:pPr>
        <w:pStyle w:val="Tijeloteksta"/>
        <w:spacing w:line="480" w:lineRule="auto"/>
        <w:rPr>
          <w:sz w:val="24"/>
        </w:rPr>
      </w:pPr>
      <w:r>
        <w:rPr>
          <w:b/>
          <w:bCs/>
          <w:sz w:val="24"/>
        </w:rPr>
        <w:t xml:space="preserve">                                                                                                                   </w:t>
      </w:r>
      <w:r w:rsidR="000E332F" w:rsidRPr="000E332F">
        <w:rPr>
          <w:sz w:val="24"/>
        </w:rPr>
        <w:t>Predsjednik</w:t>
      </w:r>
      <w:r w:rsidRPr="000E332F">
        <w:rPr>
          <w:sz w:val="24"/>
        </w:rPr>
        <w:t xml:space="preserve"> :  </w:t>
      </w:r>
    </w:p>
    <w:p w14:paraId="00206F13" w14:textId="77777777" w:rsidR="005E615A" w:rsidRDefault="005E615A" w:rsidP="005E615A">
      <w:pPr>
        <w:pStyle w:val="Tijeloteksta"/>
        <w:rPr>
          <w:bCs/>
          <w:sz w:val="24"/>
        </w:rPr>
      </w:pPr>
      <w:r>
        <w:rPr>
          <w:bCs/>
          <w:sz w:val="24"/>
        </w:rPr>
        <w:t xml:space="preserve">                                   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            ______________________</w:t>
      </w:r>
    </w:p>
    <w:p w14:paraId="7751E2AC" w14:textId="1723F1B8" w:rsidR="005E615A" w:rsidRDefault="005E615A" w:rsidP="005E615A">
      <w:pPr>
        <w:ind w:left="1410"/>
      </w:pPr>
      <w:r>
        <w:rPr>
          <w:bCs/>
        </w:rPr>
        <w:t xml:space="preserve">                                                                                    </w:t>
      </w:r>
      <w:r>
        <w:t xml:space="preserve"> (</w:t>
      </w:r>
      <w:r w:rsidR="000E332F">
        <w:t>Branimir Miler</w:t>
      </w:r>
      <w:r>
        <w:t>,</w:t>
      </w:r>
      <w:r w:rsidR="000E332F">
        <w:t xml:space="preserve"> </w:t>
      </w:r>
      <w:proofErr w:type="spellStart"/>
      <w:r>
        <w:t>oec</w:t>
      </w:r>
      <w:proofErr w:type="spellEnd"/>
      <w:r>
        <w:t>.)</w:t>
      </w:r>
    </w:p>
    <w:p w14:paraId="1B71D839" w14:textId="77777777" w:rsidR="005E615A" w:rsidRDefault="005E615A" w:rsidP="005E615A"/>
    <w:p w14:paraId="7980CE9B" w14:textId="77777777" w:rsidR="005E615A" w:rsidRDefault="005E615A" w:rsidP="005E615A">
      <w:pPr>
        <w:ind w:left="2832"/>
        <w:rPr>
          <w:bCs/>
        </w:rPr>
      </w:pPr>
    </w:p>
    <w:p w14:paraId="5D831096" w14:textId="77777777" w:rsidR="005E615A" w:rsidRDefault="005E615A" w:rsidP="005E615A"/>
    <w:p w14:paraId="08202323" w14:textId="77777777" w:rsidR="005E615A" w:rsidRDefault="005E615A" w:rsidP="005E615A"/>
    <w:p w14:paraId="53F0A49E" w14:textId="77777777" w:rsidR="005E615A" w:rsidRDefault="005E615A" w:rsidP="005E615A"/>
    <w:p w14:paraId="22173EAA" w14:textId="77777777" w:rsidR="00574083" w:rsidRDefault="00574083"/>
    <w:sectPr w:rsidR="00574083" w:rsidSect="000E332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71A44"/>
    <w:multiLevelType w:val="hybridMultilevel"/>
    <w:tmpl w:val="99BA1730"/>
    <w:lvl w:ilvl="0" w:tplc="E9BEB8E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555460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15A"/>
    <w:rsid w:val="000E332F"/>
    <w:rsid w:val="00333596"/>
    <w:rsid w:val="003512B4"/>
    <w:rsid w:val="004C764D"/>
    <w:rsid w:val="00574083"/>
    <w:rsid w:val="00577702"/>
    <w:rsid w:val="005B0A11"/>
    <w:rsid w:val="005E615A"/>
    <w:rsid w:val="00726FE6"/>
    <w:rsid w:val="007A7EE7"/>
    <w:rsid w:val="009023BB"/>
    <w:rsid w:val="009E7B40"/>
    <w:rsid w:val="00A373AF"/>
    <w:rsid w:val="00D85D23"/>
    <w:rsid w:val="00E91863"/>
    <w:rsid w:val="00F31E01"/>
    <w:rsid w:val="00F4425F"/>
    <w:rsid w:val="00FB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86DCE"/>
  <w15:chartTrackingRefBased/>
  <w15:docId w15:val="{2AD64C43-6ED7-44AF-8B6B-885A8596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5E615A"/>
    <w:pPr>
      <w:keepNext/>
      <w:outlineLvl w:val="1"/>
    </w:pPr>
    <w:rPr>
      <w:b/>
      <w:bCs/>
      <w:i/>
      <w:i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5E615A"/>
    <w:rPr>
      <w:rFonts w:ascii="Times New Roman" w:eastAsia="Times New Roman" w:hAnsi="Times New Roman" w:cs="Times New Roman"/>
      <w:b/>
      <w:bCs/>
      <w:i/>
      <w:iCs/>
      <w:sz w:val="28"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5E615A"/>
    <w:rPr>
      <w:sz w:val="28"/>
    </w:rPr>
  </w:style>
  <w:style w:type="character" w:customStyle="1" w:styleId="TijelotekstaChar">
    <w:name w:val="Tijelo teksta Char"/>
    <w:basedOn w:val="Zadanifontodlomka"/>
    <w:link w:val="Tijeloteksta"/>
    <w:semiHidden/>
    <w:rsid w:val="005E615A"/>
    <w:rPr>
      <w:rFonts w:ascii="Times New Roman" w:eastAsia="Times New Roman" w:hAnsi="Times New Roman" w:cs="Times New Roman"/>
      <w:sz w:val="28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3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4</vt:i4>
      </vt:variant>
    </vt:vector>
  </HeadingPairs>
  <TitlesOfParts>
    <vt:vector size="5" baseType="lpstr">
      <vt:lpstr/>
      <vt:lpstr>    BJELOVARSKO – BILOGORSKA ŽUPANIJA</vt:lpstr>
      <vt:lpstr>    OPĆINA SIRAČ</vt:lpstr>
      <vt:lpstr>    OPĆINSKO VIJEĆE</vt:lpstr>
      <vt:lpstr>    ______________________________</vt:lpstr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Općina Sirač</cp:lastModifiedBy>
  <cp:revision>3</cp:revision>
  <cp:lastPrinted>2023-03-21T06:15:00Z</cp:lastPrinted>
  <dcterms:created xsi:type="dcterms:W3CDTF">2023-03-09T12:31:00Z</dcterms:created>
  <dcterms:modified xsi:type="dcterms:W3CDTF">2023-03-21T06:15:00Z</dcterms:modified>
</cp:coreProperties>
</file>