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00273F4B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01047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</w:t>
      </w:r>
      <w:r w:rsidR="0054126A">
        <w:rPr>
          <w:rFonts w:ascii="Times New Roman" w:eastAsia="Times New Roman" w:hAnsi="Times New Roman" w:cs="Times New Roman"/>
          <w:b/>
          <w:bCs/>
          <w:sz w:val="20"/>
          <w:szCs w:val="24"/>
        </w:rPr>
        <w:t>nacrt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</w:t>
      </w: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3F2E81A6" w:rsidR="004C0039" w:rsidRPr="00751372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KLASA: 3</w:t>
      </w:r>
      <w:r w:rsidR="003B7A84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7</w:t>
      </w:r>
      <w:r w:rsidR="0001047F">
        <w:rPr>
          <w:rFonts w:ascii="Times New Roman" w:eastAsia="Times New Roman" w:hAnsi="Times New Roman" w:cs="Times New Roman"/>
          <w:color w:val="auto"/>
          <w:sz w:val="20"/>
          <w:szCs w:val="24"/>
        </w:rPr>
        <w:t>1-01/22-01/1</w:t>
      </w:r>
    </w:p>
    <w:p w14:paraId="133B8C51" w14:textId="365CC7F5" w:rsidR="00C53875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03-17-01-22-</w:t>
      </w:r>
    </w:p>
    <w:p w14:paraId="2B2F736E" w14:textId="3EF60168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 xml:space="preserve">Sirač, 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A444B2">
        <w:rPr>
          <w:rFonts w:ascii="Times New Roman" w:eastAsia="Times New Roman" w:hAnsi="Times New Roman" w:cs="Times New Roman"/>
          <w:sz w:val="20"/>
          <w:szCs w:val="24"/>
        </w:rPr>
        <w:t>.</w:t>
      </w:r>
      <w:r w:rsidR="007848EB">
        <w:rPr>
          <w:rFonts w:ascii="Times New Roman" w:eastAsia="Times New Roman" w:hAnsi="Times New Roman" w:cs="Times New Roman"/>
          <w:sz w:val="20"/>
          <w:szCs w:val="24"/>
        </w:rPr>
        <w:t>11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202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66C1442" w14:textId="79CC95C3" w:rsid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89A5F83" w14:textId="77777777" w:rsidR="00740E59" w:rsidRPr="004C0039" w:rsidRDefault="00740E5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35D749E" w14:textId="0FED5C15" w:rsidR="00740E59" w:rsidRDefault="004C0039" w:rsidP="00740E59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Na temelju 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 xml:space="preserve">članka 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>35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>. Zakona o lokalnoj i područnoj (regionalnoj) samoupravi (»Narodne novine«, broj 33/01, 60/01, 129/05, 109/07, 125/08, 36/09, 150/11, 144/12, 19/13 – pročišćeni tekst, 137/15 – ispravak, 123/17, 98/19 i 144/20)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 xml:space="preserve"> i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>2. Statuta Općine</w:t>
      </w:r>
      <w:r w:rsidR="007771B3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Sirač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(</w:t>
      </w:r>
      <w:r w:rsidR="0001047F">
        <w:rPr>
          <w:rFonts w:ascii="Times New Roman" w:hAnsi="Times New Roman" w:cs="Times New Roman"/>
          <w:szCs w:val="24"/>
        </w:rPr>
        <w:t>»</w:t>
      </w:r>
      <w:r w:rsidR="00800825" w:rsidRPr="00800825">
        <w:rPr>
          <w:rFonts w:ascii="Times New Roman" w:hAnsi="Times New Roman" w:cs="Times New Roman"/>
          <w:szCs w:val="24"/>
        </w:rPr>
        <w:t>Županijski glasnik Bjelovarsko-bilogorske županije</w:t>
      </w:r>
      <w:r w:rsidR="0001047F">
        <w:rPr>
          <w:rFonts w:ascii="Times New Roman" w:hAnsi="Times New Roman" w:cs="Times New Roman"/>
          <w:szCs w:val="24"/>
        </w:rPr>
        <w:t>«</w:t>
      </w:r>
      <w:r w:rsidR="00800825" w:rsidRPr="00800825">
        <w:rPr>
          <w:rFonts w:ascii="Times New Roman" w:hAnsi="Times New Roman" w:cs="Times New Roman"/>
          <w:szCs w:val="24"/>
        </w:rPr>
        <w:t>, broj 19/09, 06/10, 03/13, 01/18</w:t>
      </w:r>
      <w:r w:rsidR="0001047F">
        <w:rPr>
          <w:rFonts w:ascii="Times New Roman" w:hAnsi="Times New Roman" w:cs="Times New Roman"/>
          <w:szCs w:val="24"/>
        </w:rPr>
        <w:t>, 03/21</w:t>
      </w:r>
      <w:r w:rsidR="00800825" w:rsidRPr="00800825">
        <w:rPr>
          <w:rFonts w:ascii="Times New Roman" w:hAnsi="Times New Roman" w:cs="Times New Roman"/>
          <w:szCs w:val="24"/>
        </w:rPr>
        <w:t xml:space="preserve">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</w:t>
      </w:r>
      <w:r w:rsidR="00800825" w:rsidRPr="00800825">
        <w:rPr>
          <w:rFonts w:ascii="Times New Roman" w:hAnsi="Times New Roman" w:cs="Times New Roman"/>
          <w:szCs w:val="24"/>
        </w:rPr>
        <w:t>. sjednici, održanoj</w:t>
      </w:r>
      <w:r w:rsidR="00A444B2">
        <w:rPr>
          <w:rFonts w:ascii="Times New Roman" w:hAnsi="Times New Roman" w:cs="Times New Roman"/>
          <w:szCs w:val="24"/>
        </w:rPr>
        <w:t xml:space="preserve"> </w:t>
      </w:r>
      <w:r w:rsidR="0001047F">
        <w:rPr>
          <w:rFonts w:ascii="Times New Roman" w:hAnsi="Times New Roman" w:cs="Times New Roman"/>
          <w:szCs w:val="24"/>
        </w:rPr>
        <w:t xml:space="preserve">       </w:t>
      </w:r>
      <w:r w:rsidR="00C53875">
        <w:rPr>
          <w:rFonts w:ascii="Times New Roman" w:hAnsi="Times New Roman" w:cs="Times New Roman"/>
          <w:szCs w:val="24"/>
        </w:rPr>
        <w:t xml:space="preserve">. </w:t>
      </w:r>
      <w:r w:rsidR="0001047F">
        <w:rPr>
          <w:rFonts w:ascii="Times New Roman" w:hAnsi="Times New Roman" w:cs="Times New Roman"/>
          <w:szCs w:val="24"/>
        </w:rPr>
        <w:t>s</w:t>
      </w:r>
      <w:r w:rsidR="007848EB">
        <w:rPr>
          <w:rFonts w:ascii="Times New Roman" w:hAnsi="Times New Roman" w:cs="Times New Roman"/>
          <w:szCs w:val="24"/>
        </w:rPr>
        <w:t>tudenog</w:t>
      </w:r>
      <w:r w:rsidR="00C53875">
        <w:rPr>
          <w:rFonts w:ascii="Times New Roman" w:hAnsi="Times New Roman" w:cs="Times New Roman"/>
          <w:szCs w:val="24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202</w:t>
      </w:r>
      <w:r w:rsidR="0001047F">
        <w:rPr>
          <w:rFonts w:ascii="Times New Roman" w:hAnsi="Times New Roman" w:cs="Times New Roman"/>
          <w:szCs w:val="24"/>
        </w:rPr>
        <w:t>2</w:t>
      </w:r>
      <w:r w:rsidR="00800825" w:rsidRPr="00800825">
        <w:rPr>
          <w:rFonts w:ascii="Times New Roman" w:hAnsi="Times New Roman" w:cs="Times New Roman"/>
          <w:szCs w:val="24"/>
        </w:rPr>
        <w:t xml:space="preserve">. godine donijelo je </w:t>
      </w:r>
    </w:p>
    <w:p w14:paraId="550BA323" w14:textId="67250A9D" w:rsidR="009C175B" w:rsidRPr="004C0039" w:rsidRDefault="007848EB" w:rsidP="00740E59">
      <w:pPr>
        <w:ind w:firstLine="0"/>
        <w:jc w:val="center"/>
        <w:rPr>
          <w:rFonts w:ascii="Times New Roman" w:eastAsia="Tahoma" w:hAnsi="Times New Roman" w:cs="Times New Roman"/>
          <w:szCs w:val="24"/>
        </w:rPr>
      </w:pPr>
      <w:r>
        <w:rPr>
          <w:rFonts w:ascii="Times New Roman" w:eastAsia="Tahoma" w:hAnsi="Times New Roman" w:cs="Times New Roman"/>
          <w:szCs w:val="24"/>
        </w:rPr>
        <w:t xml:space="preserve">Izmjene i dopune Programa 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722282DC" w14:textId="17ABC4A9" w:rsidR="00740E59" w:rsidRDefault="00CB2082" w:rsidP="002D12B8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1AE70A73" w14:textId="75AC6819" w:rsidR="009C175B" w:rsidRPr="004C0039" w:rsidRDefault="004C0039" w:rsidP="00740E5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B891820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</w:t>
      </w:r>
      <w:bookmarkStart w:id="0" w:name="_Hlk119562985"/>
      <w:r w:rsidR="007848EB">
        <w:rPr>
          <w:rFonts w:ascii="Times New Roman" w:hAnsi="Times New Roman" w:cs="Times New Roman"/>
          <w:szCs w:val="24"/>
        </w:rPr>
        <w:t xml:space="preserve">Izmjenama i dopunama </w:t>
      </w:r>
      <w:r w:rsidRPr="004C0039">
        <w:rPr>
          <w:rFonts w:ascii="Times New Roman" w:hAnsi="Times New Roman" w:cs="Times New Roman"/>
          <w:szCs w:val="24"/>
        </w:rPr>
        <w:t xml:space="preserve">Programom stambenog zbrinjavanja mladih obitelji na području Općine Sirač </w:t>
      </w:r>
      <w:r w:rsidR="007848EB">
        <w:rPr>
          <w:rFonts w:ascii="Times New Roman" w:hAnsi="Times New Roman" w:cs="Times New Roman"/>
          <w:szCs w:val="24"/>
        </w:rPr>
        <w:t>povećava se obuhvat Mjere 3. Poboljšanje kvalitete stanovanja ulaganjem u rekonstrukciju obiteljske ku</w:t>
      </w:r>
      <w:r w:rsidR="008A37C0">
        <w:rPr>
          <w:rFonts w:ascii="Times New Roman" w:hAnsi="Times New Roman" w:cs="Times New Roman"/>
          <w:szCs w:val="24"/>
        </w:rPr>
        <w:t>ć</w:t>
      </w:r>
      <w:r w:rsidR="007848EB">
        <w:rPr>
          <w:rFonts w:ascii="Times New Roman" w:hAnsi="Times New Roman" w:cs="Times New Roman"/>
          <w:szCs w:val="24"/>
        </w:rPr>
        <w:t>e ili stana kojim se osigurava novi i</w:t>
      </w:r>
      <w:r w:rsidR="008A37C0">
        <w:rPr>
          <w:rFonts w:ascii="Times New Roman" w:hAnsi="Times New Roman" w:cs="Times New Roman"/>
          <w:szCs w:val="24"/>
        </w:rPr>
        <w:t>li</w:t>
      </w:r>
      <w:r w:rsidR="007848EB">
        <w:rPr>
          <w:rFonts w:ascii="Times New Roman" w:hAnsi="Times New Roman" w:cs="Times New Roman"/>
          <w:szCs w:val="24"/>
        </w:rPr>
        <w:t xml:space="preserve"> poboljšava postojeći stambeni prostor uvođenjem p</w:t>
      </w:r>
      <w:r w:rsidR="007848EB" w:rsidRPr="007848EB">
        <w:rPr>
          <w:rFonts w:ascii="Times New Roman" w:hAnsi="Times New Roman" w:cs="Times New Roman"/>
          <w:szCs w:val="24"/>
        </w:rPr>
        <w:t>otpor</w:t>
      </w:r>
      <w:r w:rsidR="007848EB">
        <w:rPr>
          <w:rFonts w:ascii="Times New Roman" w:hAnsi="Times New Roman" w:cs="Times New Roman"/>
          <w:szCs w:val="24"/>
        </w:rPr>
        <w:t>e</w:t>
      </w:r>
      <w:r w:rsidR="007848EB" w:rsidRPr="007848EB">
        <w:rPr>
          <w:rFonts w:ascii="Times New Roman" w:hAnsi="Times New Roman" w:cs="Times New Roman"/>
          <w:szCs w:val="24"/>
        </w:rPr>
        <w:t xml:space="preserve"> za</w:t>
      </w:r>
      <w:r w:rsidR="008A37C0">
        <w:rPr>
          <w:rFonts w:ascii="Times New Roman" w:hAnsi="Times New Roman" w:cs="Times New Roman"/>
          <w:szCs w:val="24"/>
        </w:rPr>
        <w:t xml:space="preserve"> korištenje </w:t>
      </w:r>
      <w:r w:rsidR="007848EB" w:rsidRPr="007848EB">
        <w:rPr>
          <w:rFonts w:ascii="Times New Roman" w:hAnsi="Times New Roman" w:cs="Times New Roman"/>
          <w:szCs w:val="24"/>
        </w:rPr>
        <w:t>obnovljiv</w:t>
      </w:r>
      <w:r w:rsidR="008A37C0">
        <w:rPr>
          <w:rFonts w:ascii="Times New Roman" w:hAnsi="Times New Roman" w:cs="Times New Roman"/>
          <w:szCs w:val="24"/>
        </w:rPr>
        <w:t>ih</w:t>
      </w:r>
      <w:r w:rsidR="007848EB" w:rsidRPr="007848EB">
        <w:rPr>
          <w:rFonts w:ascii="Times New Roman" w:hAnsi="Times New Roman" w:cs="Times New Roman"/>
          <w:szCs w:val="24"/>
        </w:rPr>
        <w:t xml:space="preserve"> izvor</w:t>
      </w:r>
      <w:r w:rsidR="008A37C0">
        <w:rPr>
          <w:rFonts w:ascii="Times New Roman" w:hAnsi="Times New Roman" w:cs="Times New Roman"/>
          <w:szCs w:val="24"/>
        </w:rPr>
        <w:t>a energije</w:t>
      </w:r>
      <w:r w:rsidR="007848EB">
        <w:rPr>
          <w:rFonts w:ascii="Times New Roman" w:hAnsi="Times New Roman" w:cs="Times New Roman"/>
          <w:szCs w:val="24"/>
        </w:rPr>
        <w:t>.</w:t>
      </w:r>
      <w:bookmarkEnd w:id="0"/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32E2C668" w14:textId="4E3576E6" w:rsidR="007848EB" w:rsidRDefault="007848EB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Programu stambenog zbrinjavanja mladih obitelji na području Općine Sirač (»</w:t>
      </w:r>
      <w:r w:rsidRPr="00800825">
        <w:rPr>
          <w:rFonts w:ascii="Times New Roman" w:hAnsi="Times New Roman" w:cs="Times New Roman"/>
          <w:szCs w:val="24"/>
        </w:rPr>
        <w:t>Županijski glasnik Bjelovarsko-bilogorske županije</w:t>
      </w:r>
      <w:r>
        <w:rPr>
          <w:rFonts w:ascii="Times New Roman" w:hAnsi="Times New Roman" w:cs="Times New Roman"/>
          <w:szCs w:val="24"/>
        </w:rPr>
        <w:t>«</w:t>
      </w:r>
      <w:r w:rsidRPr="00800825">
        <w:rPr>
          <w:rFonts w:ascii="Times New Roman" w:hAnsi="Times New Roman" w:cs="Times New Roman"/>
          <w:szCs w:val="24"/>
        </w:rPr>
        <w:t xml:space="preserve">, broj </w:t>
      </w:r>
      <w:r>
        <w:rPr>
          <w:rFonts w:ascii="Times New Roman" w:hAnsi="Times New Roman" w:cs="Times New Roman"/>
          <w:szCs w:val="24"/>
        </w:rPr>
        <w:t xml:space="preserve">04/22) </w:t>
      </w:r>
      <w:r w:rsidR="000415FB">
        <w:rPr>
          <w:rFonts w:ascii="Times New Roman" w:hAnsi="Times New Roman" w:cs="Times New Roman"/>
          <w:szCs w:val="24"/>
        </w:rPr>
        <w:t>u članku 30. iza stavka 1. dodaje se novi stavak 2. koji glasi:</w:t>
      </w:r>
    </w:p>
    <w:p w14:paraId="48BE2F87" w14:textId="55C3E6E0" w:rsidR="000415FB" w:rsidRDefault="000415FB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bookmarkStart w:id="1" w:name="_Hlk119563009"/>
      <w:r w:rsidRPr="00277BE0">
        <w:rPr>
          <w:rFonts w:ascii="Times New Roman" w:hAnsi="Times New Roman" w:cs="Times New Roman"/>
        </w:rPr>
        <w:t>Rekonstrukcija obiteljsk</w:t>
      </w:r>
      <w:r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ili stana u smislu ovog Programa podrazumijeva</w:t>
      </w:r>
      <w:r>
        <w:rPr>
          <w:rFonts w:ascii="Times New Roman" w:hAnsi="Times New Roman" w:cs="Times New Roman"/>
        </w:rPr>
        <w:t xml:space="preserve"> i ugradnju sustava za korištenje obnovljivih izvora energije u postojećim obiteljskim kućama kao što su ugradnja sustava sa sunčanim toplinskim kolektorima, ugradnja dizalica topline za grijanje potrošne vode i grijanje prostora ili za grijanje potrošne vode i grijanje i</w:t>
      </w:r>
      <w:r w:rsidR="008A3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hlađenje prostora, ugradnja kotla na drvnu sječku/pelet</w:t>
      </w:r>
      <w:r w:rsidR="008A37C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ili pirolitički kotao za drva za grijanje prostora ili prostora i potrošne vode, fotonaponska elektrana za proizvodnju električne energije za vlastitu potrošnju, u samostalnom (off-grid) ili mrežnom radu.</w:t>
      </w:r>
      <w:r w:rsidR="002D12B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bookmarkEnd w:id="1"/>
    <w:p w14:paraId="3BC647D1" w14:textId="23B2033D" w:rsidR="009C175B" w:rsidRPr="00800825" w:rsidRDefault="009C175B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12431BC8" w14:textId="607ABCCF" w:rsidR="002D12B8" w:rsidRDefault="002D12B8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članku 31. stavku 1. iza riječi </w:t>
      </w:r>
      <w:r w:rsidR="005E6249">
        <w:rPr>
          <w:rFonts w:ascii="Times New Roman" w:hAnsi="Times New Roman" w:cs="Times New Roman"/>
          <w:szCs w:val="24"/>
        </w:rPr>
        <w:t>"</w:t>
      </w:r>
      <w:r>
        <w:rPr>
          <w:rFonts w:ascii="Times New Roman" w:hAnsi="Times New Roman" w:cs="Times New Roman"/>
          <w:szCs w:val="24"/>
        </w:rPr>
        <w:t>infrastrukturu,</w:t>
      </w:r>
      <w:r w:rsidR="005E6249">
        <w:rPr>
          <w:rFonts w:ascii="Times New Roman" w:hAnsi="Times New Roman" w:cs="Times New Roman"/>
          <w:szCs w:val="24"/>
        </w:rPr>
        <w:t>"</w:t>
      </w:r>
      <w:r>
        <w:rPr>
          <w:rFonts w:ascii="Times New Roman" w:hAnsi="Times New Roman" w:cs="Times New Roman"/>
          <w:szCs w:val="24"/>
        </w:rPr>
        <w:t xml:space="preserve"> dodaju se riječi: "ugradnji sustava za korištenje obnovljivih izvora energije</w:t>
      </w:r>
      <w:r w:rsidR="005E62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>"</w:t>
      </w:r>
      <w:r w:rsidR="005E6249">
        <w:rPr>
          <w:rFonts w:ascii="Times New Roman" w:hAnsi="Times New Roman" w:cs="Times New Roman"/>
          <w:szCs w:val="24"/>
        </w:rPr>
        <w:t>.</w:t>
      </w:r>
    </w:p>
    <w:p w14:paraId="58AD3358" w14:textId="2716727A" w:rsidR="00F177E3" w:rsidRDefault="002D12B8" w:rsidP="002D12B8">
      <w:pPr>
        <w:spacing w:after="0" w:line="240" w:lineRule="auto"/>
        <w:ind w:right="0" w:firstLine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U stavku </w:t>
      </w:r>
      <w:r w:rsidR="005E6249">
        <w:rPr>
          <w:rFonts w:ascii="Times New Roman" w:hAnsi="Times New Roman" w:cs="Times New Roman"/>
          <w:color w:val="auto"/>
          <w:szCs w:val="24"/>
        </w:rPr>
        <w:t>3</w:t>
      </w:r>
      <w:r>
        <w:rPr>
          <w:rFonts w:ascii="Times New Roman" w:hAnsi="Times New Roman" w:cs="Times New Roman"/>
          <w:color w:val="auto"/>
          <w:szCs w:val="24"/>
        </w:rPr>
        <w:t xml:space="preserve">. iza riječi </w:t>
      </w:r>
      <w:r w:rsidR="005E6249">
        <w:rPr>
          <w:rFonts w:ascii="Times New Roman" w:hAnsi="Times New Roman" w:cs="Times New Roman"/>
          <w:color w:val="auto"/>
          <w:szCs w:val="24"/>
        </w:rPr>
        <w:t>"</w:t>
      </w:r>
      <w:r>
        <w:rPr>
          <w:rFonts w:ascii="Times New Roman" w:hAnsi="Times New Roman" w:cs="Times New Roman"/>
          <w:color w:val="auto"/>
          <w:szCs w:val="24"/>
        </w:rPr>
        <w:t>sanaciju</w:t>
      </w:r>
      <w:r w:rsidR="005E6249">
        <w:rPr>
          <w:rFonts w:ascii="Times New Roman" w:hAnsi="Times New Roman" w:cs="Times New Roman"/>
          <w:color w:val="auto"/>
          <w:szCs w:val="24"/>
        </w:rPr>
        <w:t>"</w:t>
      </w:r>
      <w:r>
        <w:rPr>
          <w:rFonts w:ascii="Times New Roman" w:hAnsi="Times New Roman" w:cs="Times New Roman"/>
          <w:color w:val="auto"/>
          <w:szCs w:val="24"/>
        </w:rPr>
        <w:t xml:space="preserve"> dodaje se zarez i riječi: "ugradnju sustava za korištenje obnovljivih izvora energije"</w:t>
      </w:r>
    </w:p>
    <w:p w14:paraId="4484E21D" w14:textId="77777777" w:rsidR="005E6249" w:rsidRDefault="005E6249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721C58BB" w:rsid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lastRenderedPageBreak/>
        <w:t>Članak 4.</w:t>
      </w:r>
    </w:p>
    <w:p w14:paraId="006478CA" w14:textId="38562ED3" w:rsidR="005E6249" w:rsidRDefault="005E6249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32. stavku 1. iza riječi "</w:t>
      </w:r>
      <w:r w:rsidR="00B00C49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objekt" dodaju se riječi "legalno </w:t>
      </w:r>
      <w:r w:rsidR="00B00C49">
        <w:rPr>
          <w:rFonts w:ascii="Times New Roman" w:hAnsi="Times New Roman" w:cs="Times New Roman"/>
        </w:rPr>
        <w:t>izgrađen</w:t>
      </w:r>
      <w:r>
        <w:rPr>
          <w:rFonts w:ascii="Times New Roman" w:hAnsi="Times New Roman" w:cs="Times New Roman"/>
        </w:rPr>
        <w:t xml:space="preserve">,". </w:t>
      </w:r>
    </w:p>
    <w:p w14:paraId="5D566221" w14:textId="77777777" w:rsidR="005E6249" w:rsidRDefault="005E6249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</w:p>
    <w:p w14:paraId="448D29AF" w14:textId="769EB96D" w:rsidR="005E6249" w:rsidRDefault="005E6249" w:rsidP="005E6249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30DD3800" w14:textId="55FF7736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153740E0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</w:t>
      </w:r>
      <w:r w:rsidR="00D736F9">
        <w:rPr>
          <w:rFonts w:ascii="Times New Roman" w:hAnsi="Times New Roman" w:cs="Times New Roman"/>
        </w:rPr>
        <w:t xml:space="preserve"> </w:t>
      </w:r>
      <w:r w:rsidR="00BE6E8A">
        <w:rPr>
          <w:rFonts w:ascii="Times New Roman" w:hAnsi="Times New Roman" w:cs="Times New Roman"/>
        </w:rPr>
        <w:t xml:space="preserve"> </w:t>
      </w:r>
      <w:r w:rsidR="005B726F">
        <w:rPr>
          <w:rFonts w:ascii="Times New Roman" w:hAnsi="Times New Roman" w:cs="Times New Roman"/>
        </w:rPr>
        <w:t xml:space="preserve">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1BE7ED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4460E">
        <w:rPr>
          <w:rFonts w:ascii="Times New Roman" w:hAnsi="Times New Roman" w:cs="Times New Roman"/>
        </w:rPr>
        <w:t xml:space="preserve">     </w:t>
      </w:r>
      <w:r w:rsidRPr="008525CF">
        <w:rPr>
          <w:rFonts w:ascii="Times New Roman" w:hAnsi="Times New Roman" w:cs="Times New Roman"/>
        </w:rPr>
        <w:t xml:space="preserve">  (</w:t>
      </w:r>
      <w:r w:rsidR="0054460E">
        <w:rPr>
          <w:rFonts w:ascii="Times New Roman" w:hAnsi="Times New Roman" w:cs="Times New Roman"/>
        </w:rPr>
        <w:t>Branimir Miler, oec.</w:t>
      </w:r>
      <w:r w:rsidRPr="008525CF">
        <w:rPr>
          <w:rFonts w:ascii="Times New Roman" w:hAnsi="Times New Roman" w:cs="Times New Roman"/>
        </w:rPr>
        <w:t>)</w:t>
      </w:r>
    </w:p>
    <w:sectPr w:rsidR="008525CF" w:rsidRPr="00277BE0" w:rsidSect="007E7EAE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513F" w14:textId="77777777" w:rsidR="003D3D82" w:rsidRDefault="003D3D82">
      <w:pPr>
        <w:spacing w:after="0" w:line="240" w:lineRule="auto"/>
      </w:pPr>
      <w:r>
        <w:separator/>
      </w:r>
    </w:p>
  </w:endnote>
  <w:endnote w:type="continuationSeparator" w:id="0">
    <w:p w14:paraId="210D4D5A" w14:textId="77777777" w:rsidR="003D3D82" w:rsidRDefault="003D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547790"/>
      <w:docPartObj>
        <w:docPartGallery w:val="Page Numbers (Bottom of Page)"/>
        <w:docPartUnique/>
      </w:docPartObj>
    </w:sdtPr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307E" w14:textId="77777777" w:rsidR="003D3D82" w:rsidRDefault="003D3D82">
      <w:pPr>
        <w:spacing w:after="0" w:line="240" w:lineRule="auto"/>
      </w:pPr>
      <w:r>
        <w:separator/>
      </w:r>
    </w:p>
  </w:footnote>
  <w:footnote w:type="continuationSeparator" w:id="0">
    <w:p w14:paraId="70BC16DB" w14:textId="77777777" w:rsidR="003D3D82" w:rsidRDefault="003D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267073">
    <w:abstractNumId w:val="3"/>
  </w:num>
  <w:num w:numId="2" w16cid:durableId="952327076">
    <w:abstractNumId w:val="21"/>
  </w:num>
  <w:num w:numId="3" w16cid:durableId="1410927461">
    <w:abstractNumId w:val="18"/>
  </w:num>
  <w:num w:numId="4" w16cid:durableId="75833701">
    <w:abstractNumId w:val="13"/>
  </w:num>
  <w:num w:numId="5" w16cid:durableId="1612513343">
    <w:abstractNumId w:val="11"/>
  </w:num>
  <w:num w:numId="6" w16cid:durableId="1963878716">
    <w:abstractNumId w:val="4"/>
  </w:num>
  <w:num w:numId="7" w16cid:durableId="1518428987">
    <w:abstractNumId w:val="10"/>
  </w:num>
  <w:num w:numId="8" w16cid:durableId="1623347256">
    <w:abstractNumId w:val="6"/>
  </w:num>
  <w:num w:numId="9" w16cid:durableId="1803840244">
    <w:abstractNumId w:val="15"/>
  </w:num>
  <w:num w:numId="10" w16cid:durableId="4649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099570">
    <w:abstractNumId w:val="5"/>
  </w:num>
  <w:num w:numId="12" w16cid:durableId="171382381">
    <w:abstractNumId w:val="1"/>
  </w:num>
  <w:num w:numId="13" w16cid:durableId="33314159">
    <w:abstractNumId w:val="7"/>
  </w:num>
  <w:num w:numId="14" w16cid:durableId="912856206">
    <w:abstractNumId w:val="9"/>
  </w:num>
  <w:num w:numId="15" w16cid:durableId="2022584919">
    <w:abstractNumId w:val="2"/>
  </w:num>
  <w:num w:numId="16" w16cid:durableId="1912033428">
    <w:abstractNumId w:val="0"/>
  </w:num>
  <w:num w:numId="17" w16cid:durableId="300157836">
    <w:abstractNumId w:val="8"/>
  </w:num>
  <w:num w:numId="18" w16cid:durableId="1181971965">
    <w:abstractNumId w:val="12"/>
  </w:num>
  <w:num w:numId="19" w16cid:durableId="743725313">
    <w:abstractNumId w:val="20"/>
  </w:num>
  <w:num w:numId="20" w16cid:durableId="1378580337">
    <w:abstractNumId w:val="17"/>
  </w:num>
  <w:num w:numId="21" w16cid:durableId="639921619">
    <w:abstractNumId w:val="19"/>
  </w:num>
  <w:num w:numId="22" w16cid:durableId="382875081">
    <w:abstractNumId w:val="16"/>
  </w:num>
  <w:num w:numId="23" w16cid:durableId="491677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1047F"/>
    <w:rsid w:val="0001221E"/>
    <w:rsid w:val="00021701"/>
    <w:rsid w:val="000250AF"/>
    <w:rsid w:val="000333C6"/>
    <w:rsid w:val="000415FB"/>
    <w:rsid w:val="00046BB1"/>
    <w:rsid w:val="00055EEE"/>
    <w:rsid w:val="000665D6"/>
    <w:rsid w:val="00082131"/>
    <w:rsid w:val="00085495"/>
    <w:rsid w:val="000909AF"/>
    <w:rsid w:val="000B7B2F"/>
    <w:rsid w:val="000E53B7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14EF"/>
    <w:rsid w:val="00246AA9"/>
    <w:rsid w:val="00274C82"/>
    <w:rsid w:val="00277BE0"/>
    <w:rsid w:val="002818AC"/>
    <w:rsid w:val="002A178B"/>
    <w:rsid w:val="002C2FD1"/>
    <w:rsid w:val="002D12B8"/>
    <w:rsid w:val="002D18BF"/>
    <w:rsid w:val="00302D1D"/>
    <w:rsid w:val="00321A8F"/>
    <w:rsid w:val="00322E4C"/>
    <w:rsid w:val="0034171B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3D82"/>
    <w:rsid w:val="003D642A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4126A"/>
    <w:rsid w:val="0054460E"/>
    <w:rsid w:val="005564EF"/>
    <w:rsid w:val="00557E5D"/>
    <w:rsid w:val="0056794C"/>
    <w:rsid w:val="005B16F4"/>
    <w:rsid w:val="005B726F"/>
    <w:rsid w:val="005D5E2A"/>
    <w:rsid w:val="005E614E"/>
    <w:rsid w:val="005E6249"/>
    <w:rsid w:val="005F01A8"/>
    <w:rsid w:val="00642E72"/>
    <w:rsid w:val="00644D2F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40E59"/>
    <w:rsid w:val="00751372"/>
    <w:rsid w:val="007555A5"/>
    <w:rsid w:val="00767D4B"/>
    <w:rsid w:val="007771B3"/>
    <w:rsid w:val="00781310"/>
    <w:rsid w:val="007848EB"/>
    <w:rsid w:val="0079264F"/>
    <w:rsid w:val="00795198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948C3"/>
    <w:rsid w:val="008A07E4"/>
    <w:rsid w:val="008A37C0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47FA3"/>
    <w:rsid w:val="009770C6"/>
    <w:rsid w:val="00983338"/>
    <w:rsid w:val="009863C7"/>
    <w:rsid w:val="009B11B4"/>
    <w:rsid w:val="009B2523"/>
    <w:rsid w:val="009C175B"/>
    <w:rsid w:val="009D31E2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444B2"/>
    <w:rsid w:val="00A5618C"/>
    <w:rsid w:val="00A56CC4"/>
    <w:rsid w:val="00A6352A"/>
    <w:rsid w:val="00A6638B"/>
    <w:rsid w:val="00A7661F"/>
    <w:rsid w:val="00A77A73"/>
    <w:rsid w:val="00A922F6"/>
    <w:rsid w:val="00AC42D4"/>
    <w:rsid w:val="00AD0271"/>
    <w:rsid w:val="00AD04F9"/>
    <w:rsid w:val="00AF1312"/>
    <w:rsid w:val="00AF2596"/>
    <w:rsid w:val="00AF66B9"/>
    <w:rsid w:val="00B00C49"/>
    <w:rsid w:val="00B0488C"/>
    <w:rsid w:val="00B154AE"/>
    <w:rsid w:val="00B17DB6"/>
    <w:rsid w:val="00B20CB2"/>
    <w:rsid w:val="00B2401C"/>
    <w:rsid w:val="00B34297"/>
    <w:rsid w:val="00B358BD"/>
    <w:rsid w:val="00B44D59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3875"/>
    <w:rsid w:val="00C57472"/>
    <w:rsid w:val="00C600BC"/>
    <w:rsid w:val="00C606D5"/>
    <w:rsid w:val="00C66336"/>
    <w:rsid w:val="00C74E27"/>
    <w:rsid w:val="00CB2082"/>
    <w:rsid w:val="00CB472E"/>
    <w:rsid w:val="00CB5E77"/>
    <w:rsid w:val="00CC7933"/>
    <w:rsid w:val="00CD3CC1"/>
    <w:rsid w:val="00CF2E2C"/>
    <w:rsid w:val="00D10EE0"/>
    <w:rsid w:val="00D10FAA"/>
    <w:rsid w:val="00D15800"/>
    <w:rsid w:val="00D17FFB"/>
    <w:rsid w:val="00D25DA6"/>
    <w:rsid w:val="00D337EE"/>
    <w:rsid w:val="00D33DC1"/>
    <w:rsid w:val="00D3606E"/>
    <w:rsid w:val="00D46064"/>
    <w:rsid w:val="00D66DED"/>
    <w:rsid w:val="00D736F9"/>
    <w:rsid w:val="00D81A62"/>
    <w:rsid w:val="00D83A91"/>
    <w:rsid w:val="00D93AC3"/>
    <w:rsid w:val="00D97776"/>
    <w:rsid w:val="00DA06B9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56FC0"/>
    <w:rsid w:val="00E62FA2"/>
    <w:rsid w:val="00E827A5"/>
    <w:rsid w:val="00E847EB"/>
    <w:rsid w:val="00E90C92"/>
    <w:rsid w:val="00E945FC"/>
    <w:rsid w:val="00EB328F"/>
    <w:rsid w:val="00EB6DD7"/>
    <w:rsid w:val="00EC186E"/>
    <w:rsid w:val="00EC5C1F"/>
    <w:rsid w:val="00EC7FC2"/>
    <w:rsid w:val="00ED0DD9"/>
    <w:rsid w:val="00ED5748"/>
    <w:rsid w:val="00ED7264"/>
    <w:rsid w:val="00EE05C4"/>
    <w:rsid w:val="00EF6A12"/>
    <w:rsid w:val="00F100E1"/>
    <w:rsid w:val="00F177E3"/>
    <w:rsid w:val="00F32704"/>
    <w:rsid w:val="00F55611"/>
    <w:rsid w:val="00F90E72"/>
    <w:rsid w:val="00FC7E6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4C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Općina Sirač</cp:lastModifiedBy>
  <cp:revision>5</cp:revision>
  <cp:lastPrinted>2022-11-17T05:42:00Z</cp:lastPrinted>
  <dcterms:created xsi:type="dcterms:W3CDTF">2022-11-17T05:42:00Z</dcterms:created>
  <dcterms:modified xsi:type="dcterms:W3CDTF">2022-11-17T08:06:00Z</dcterms:modified>
</cp:coreProperties>
</file>