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9966C" w14:textId="77777777" w:rsidR="00781A41" w:rsidRDefault="00781A41" w:rsidP="00781A41">
      <w:pPr>
        <w:spacing w:line="276" w:lineRule="auto"/>
        <w:jc w:val="both"/>
        <w:rPr>
          <w:rFonts w:eastAsia="Calibri"/>
          <w:lang w:eastAsia="en-US"/>
        </w:rPr>
      </w:pPr>
    </w:p>
    <w:p w14:paraId="1EBC8E7E" w14:textId="77777777" w:rsidR="00781A41" w:rsidRDefault="00781A41" w:rsidP="00781A41">
      <w:pPr>
        <w:spacing w:line="237" w:lineRule="auto"/>
        <w:ind w:left="4"/>
        <w:jc w:val="center"/>
        <w:rPr>
          <w:b/>
        </w:rPr>
      </w:pPr>
      <w:r>
        <w:rPr>
          <w:b/>
        </w:rPr>
        <w:t>Obrazloženje</w:t>
      </w:r>
    </w:p>
    <w:p w14:paraId="42B348C5" w14:textId="34C4C6B8" w:rsidR="00781A41" w:rsidRDefault="00781A41" w:rsidP="004C2B95">
      <w:pPr>
        <w:jc w:val="center"/>
        <w:rPr>
          <w:b/>
        </w:rPr>
      </w:pPr>
      <w:r>
        <w:rPr>
          <w:b/>
        </w:rPr>
        <w:t xml:space="preserve">Nacrta </w:t>
      </w:r>
      <w:r w:rsidR="00825DD9">
        <w:rPr>
          <w:b/>
        </w:rPr>
        <w:t>Godišnjeg plana upravljanja imovinom Općine Sirač za 202</w:t>
      </w:r>
      <w:r w:rsidR="00187410">
        <w:rPr>
          <w:b/>
        </w:rPr>
        <w:t>5</w:t>
      </w:r>
      <w:r w:rsidR="00825DD9">
        <w:rPr>
          <w:b/>
        </w:rPr>
        <w:t>. godinu</w:t>
      </w:r>
      <w:r w:rsidR="00FB229E">
        <w:rPr>
          <w:b/>
        </w:rPr>
        <w:t xml:space="preserve"> </w:t>
      </w:r>
    </w:p>
    <w:p w14:paraId="72FB94F7" w14:textId="77777777" w:rsidR="004C2B95" w:rsidRDefault="004C2B95" w:rsidP="004C2B95">
      <w:pPr>
        <w:jc w:val="center"/>
        <w:rPr>
          <w:b/>
        </w:rPr>
      </w:pPr>
    </w:p>
    <w:p w14:paraId="388EBB0C" w14:textId="77777777" w:rsidR="006612B1" w:rsidRDefault="006612B1" w:rsidP="00781A41">
      <w:pPr>
        <w:spacing w:line="282" w:lineRule="exact"/>
      </w:pPr>
    </w:p>
    <w:p w14:paraId="56AA83D0" w14:textId="135AF19E" w:rsidR="00781A41" w:rsidRDefault="006612B1" w:rsidP="006612B1">
      <w:pPr>
        <w:spacing w:line="282" w:lineRule="exact"/>
        <w:ind w:firstLine="708"/>
        <w:jc w:val="both"/>
      </w:pPr>
      <w:r w:rsidRPr="006612B1">
        <w:t xml:space="preserve">Plan upravljanja </w:t>
      </w:r>
      <w:r>
        <w:t xml:space="preserve">imovinom </w:t>
      </w:r>
      <w:r w:rsidRPr="006612B1">
        <w:t>obuhvaća ciljeve, smjernice i provedbene mjere upravljanja pojedinim oblikom imovine u vlasništvu Općine Sirač u svrhu provođenja Strategije</w:t>
      </w:r>
      <w:r w:rsidR="00AD306A" w:rsidRPr="00AD306A">
        <w:t xml:space="preserve"> upravljanja imovinom u vlasništvu Općine Sirač za razdoblje od 2020. do 2027. godine</w:t>
      </w:r>
      <w:r w:rsidRPr="006612B1">
        <w:t>. Plan upravljanja kojeg izrađuje Općina Sirač usklađen je sa</w:t>
      </w:r>
      <w:r w:rsidR="00AD306A">
        <w:t xml:space="preserve"> navedenom </w:t>
      </w:r>
      <w:r w:rsidRPr="006612B1">
        <w:t>Strategijom i sadržava detaljnu analizu stanja upravljanja pojedinim oblicima imovine u vlasništvu Općine Sirač</w:t>
      </w:r>
      <w:r>
        <w:t>,</w:t>
      </w:r>
      <w:r w:rsidRPr="006612B1">
        <w:t xml:space="preserve"> kao i godišnje planove upravljanja pojedinim oblicima imovine u vlasništvu Općine Sirač, i to:</w:t>
      </w:r>
    </w:p>
    <w:p w14:paraId="668FB533" w14:textId="77777777" w:rsidR="006612B1" w:rsidRPr="006612B1" w:rsidRDefault="00FB229E" w:rsidP="006612B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2B1">
        <w:rPr>
          <w:rFonts w:ascii="Times New Roman" w:hAnsi="Times New Roman" w:cs="Times New Roman"/>
        </w:rPr>
        <w:t xml:space="preserve"> </w:t>
      </w:r>
      <w:r w:rsidR="006612B1" w:rsidRPr="006612B1">
        <w:rPr>
          <w:rFonts w:ascii="Times New Roman" w:hAnsi="Times New Roman" w:cs="Times New Roman"/>
          <w:sz w:val="24"/>
          <w:szCs w:val="24"/>
        </w:rPr>
        <w:t>Godišnji plan upravljanja trgovačkim društvima i ustanovama u (su)vlasništvu Općine Sirač,</w:t>
      </w:r>
    </w:p>
    <w:p w14:paraId="32276249" w14:textId="77777777" w:rsidR="006612B1" w:rsidRPr="006612B1" w:rsidRDefault="006612B1" w:rsidP="006612B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2B1">
        <w:rPr>
          <w:rFonts w:ascii="Times New Roman" w:hAnsi="Times New Roman" w:cs="Times New Roman"/>
          <w:sz w:val="24"/>
          <w:szCs w:val="24"/>
        </w:rPr>
        <w:t>Godišnji plan upravljanja imovinom u odnosu na potraživanja, obveze, sudske i druge sporove Općine Sirač,</w:t>
      </w:r>
    </w:p>
    <w:p w14:paraId="2BF24E8E" w14:textId="77777777" w:rsidR="006612B1" w:rsidRPr="006612B1" w:rsidRDefault="006612B1" w:rsidP="006612B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2B1">
        <w:rPr>
          <w:rFonts w:ascii="Times New Roman" w:hAnsi="Times New Roman" w:cs="Times New Roman"/>
          <w:sz w:val="24"/>
          <w:szCs w:val="24"/>
        </w:rPr>
        <w:t>Godišnji plan upravljanja i raspolaganja stanovima i poslovnim prostorima u vlasništvu Općine Sirač,</w:t>
      </w:r>
    </w:p>
    <w:p w14:paraId="09BC74BB" w14:textId="77777777" w:rsidR="006612B1" w:rsidRPr="006612B1" w:rsidRDefault="006612B1" w:rsidP="006612B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2B1">
        <w:rPr>
          <w:rFonts w:ascii="Times New Roman" w:hAnsi="Times New Roman" w:cs="Times New Roman"/>
          <w:sz w:val="24"/>
          <w:szCs w:val="24"/>
        </w:rPr>
        <w:t>Godišnji plan upravljanja i raspolaganja građevinskim zemljištem u vlasništvu Općine Sirač,</w:t>
      </w:r>
    </w:p>
    <w:p w14:paraId="1DD6E6ED" w14:textId="77777777" w:rsidR="006612B1" w:rsidRPr="006612B1" w:rsidRDefault="006612B1" w:rsidP="006612B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2B1">
        <w:rPr>
          <w:rFonts w:ascii="Times New Roman" w:hAnsi="Times New Roman" w:cs="Times New Roman"/>
          <w:sz w:val="24"/>
          <w:szCs w:val="24"/>
        </w:rPr>
        <w:t>Godišnji plan rješavanja imovinsko-pravnih i drugih odnosa vezanih uz projekte obnovljivih izvora energije te ostalih infrastrukturnih projekata, kao i eksploataciju mineralnih sirovina sukladno propisima koji uređuju ta područja,</w:t>
      </w:r>
    </w:p>
    <w:p w14:paraId="5865E664" w14:textId="77777777" w:rsidR="006612B1" w:rsidRPr="006612B1" w:rsidRDefault="006612B1" w:rsidP="006612B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2B1">
        <w:rPr>
          <w:rFonts w:ascii="Times New Roman" w:hAnsi="Times New Roman" w:cs="Times New Roman"/>
          <w:sz w:val="24"/>
          <w:szCs w:val="24"/>
        </w:rPr>
        <w:t>Godišnji plan provođenja postupaka procjene imovine u vlasništvu Općine Sirač,</w:t>
      </w:r>
    </w:p>
    <w:p w14:paraId="5844716E" w14:textId="77777777" w:rsidR="006612B1" w:rsidRPr="006612B1" w:rsidRDefault="006612B1" w:rsidP="006612B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2B1">
        <w:rPr>
          <w:rFonts w:ascii="Times New Roman" w:hAnsi="Times New Roman" w:cs="Times New Roman"/>
          <w:sz w:val="24"/>
          <w:szCs w:val="24"/>
        </w:rPr>
        <w:t>Godišnji plan rješavanja imovinsko-pravnih odnosa Općine Sirač,</w:t>
      </w:r>
    </w:p>
    <w:p w14:paraId="54C06067" w14:textId="77777777" w:rsidR="006612B1" w:rsidRPr="006612B1" w:rsidRDefault="006612B1" w:rsidP="006612B1">
      <w:pPr>
        <w:pStyle w:val="Odlomakpopisa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12B1">
        <w:rPr>
          <w:rFonts w:ascii="Times New Roman" w:hAnsi="Times New Roman" w:cs="Times New Roman"/>
          <w:sz w:val="24"/>
          <w:szCs w:val="24"/>
        </w:rPr>
        <w:t>Godišnji plan provedbe projekata javno-privatnog partnerstva Općine Sirač,</w:t>
      </w:r>
    </w:p>
    <w:p w14:paraId="733F2848" w14:textId="77777777" w:rsidR="006612B1" w:rsidRPr="006612B1" w:rsidRDefault="006612B1" w:rsidP="006612B1">
      <w:pPr>
        <w:pStyle w:val="Odlomakpopisa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12B1">
        <w:rPr>
          <w:rFonts w:ascii="Times New Roman" w:hAnsi="Times New Roman" w:cs="Times New Roman"/>
          <w:sz w:val="24"/>
          <w:szCs w:val="24"/>
        </w:rPr>
        <w:t>Godišnji plan vođenja Evidencije imovine Općine Sirač,</w:t>
      </w:r>
    </w:p>
    <w:p w14:paraId="58F93C54" w14:textId="77777777" w:rsidR="006612B1" w:rsidRPr="006612B1" w:rsidRDefault="006612B1" w:rsidP="006612B1">
      <w:pPr>
        <w:pStyle w:val="Odlomakpopisa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12B1">
        <w:rPr>
          <w:rFonts w:ascii="Times New Roman" w:hAnsi="Times New Roman" w:cs="Times New Roman"/>
          <w:sz w:val="24"/>
          <w:szCs w:val="24"/>
        </w:rPr>
        <w:t>Godišnji plan postupaka vezanih uz savjetovanje sa zainteresiranom javnošću i pravo na pristup informacijama koje se tiču upravljanja i raspolaganja imovinom u vlasništvu Općine Sirač.</w:t>
      </w:r>
    </w:p>
    <w:p w14:paraId="6C8C4B30" w14:textId="77777777" w:rsidR="00FB229E" w:rsidRPr="004C1270" w:rsidRDefault="00FB229E" w:rsidP="00C2467F">
      <w:pPr>
        <w:shd w:val="clear" w:color="auto" w:fill="FFFFFF"/>
        <w:ind w:firstLine="360"/>
        <w:jc w:val="both"/>
      </w:pPr>
    </w:p>
    <w:p w14:paraId="5D2D671F" w14:textId="64B47DF7" w:rsidR="00781A41" w:rsidRDefault="00825DD9" w:rsidP="00995844">
      <w:pPr>
        <w:spacing w:line="0" w:lineRule="atLeast"/>
        <w:ind w:left="4" w:firstLine="704"/>
        <w:jc w:val="both"/>
      </w:pPr>
      <w:r>
        <w:t>Godišnji plan upravljanja imovinom Općine Sirač za 202</w:t>
      </w:r>
      <w:r w:rsidR="00187410">
        <w:t>5</w:t>
      </w:r>
      <w:r>
        <w:t xml:space="preserve">. godinu </w:t>
      </w:r>
      <w:r w:rsidR="00647E13">
        <w:t xml:space="preserve">predstavlja opći akt koji se </w:t>
      </w:r>
      <w:r w:rsidR="00781A41">
        <w:t>sukladno Zakonu o pravu na pristup informacijama (</w:t>
      </w:r>
      <w:r w:rsidR="00F4021B">
        <w:t>»</w:t>
      </w:r>
      <w:r w:rsidR="00781A41">
        <w:t>Narodne novine</w:t>
      </w:r>
      <w:r w:rsidR="00F4021B">
        <w:t>«</w:t>
      </w:r>
      <w:r w:rsidR="00781A41">
        <w:t>, broj 25/13, 85/15</w:t>
      </w:r>
      <w:r w:rsidR="00F4021B">
        <w:t>, 69/22</w:t>
      </w:r>
      <w:r w:rsidR="00781A41">
        <w:t xml:space="preserve">) donosi i usvaja </w:t>
      </w:r>
      <w:r w:rsidR="00AB4B79">
        <w:t xml:space="preserve">na </w:t>
      </w:r>
      <w:r w:rsidR="00781A41">
        <w:t>način propisan člankom 11. istoga Zakona</w:t>
      </w:r>
      <w:r w:rsidR="00AB4B79">
        <w:t xml:space="preserve">. </w:t>
      </w:r>
      <w:r w:rsidR="005F2E70">
        <w:t xml:space="preserve">Spomenuti </w:t>
      </w:r>
      <w:r w:rsidR="00AB4B79">
        <w:t>članak propisuje d</w:t>
      </w:r>
      <w:r w:rsidR="005F2E70">
        <w:t>a</w:t>
      </w:r>
      <w:r w:rsidR="00AB4B79">
        <w:t xml:space="preserve"> su </w:t>
      </w:r>
      <w:r w:rsidR="00781A41">
        <w:t xml:space="preserve">jedinice lokalne i područne (regionalne) samouprave dužne provoditi savjetovanje s javnošću pri donošenju općih akata odnosno drugih strateških ili planskih dokumenata kad se njima utječe na interese građana i pravnih osoba. </w:t>
      </w:r>
    </w:p>
    <w:p w14:paraId="4B9320E7" w14:textId="77777777" w:rsidR="00607DC1" w:rsidRDefault="00607DC1" w:rsidP="00995844">
      <w:pPr>
        <w:jc w:val="both"/>
      </w:pPr>
    </w:p>
    <w:p w14:paraId="31DA05AD" w14:textId="79045596" w:rsidR="00781A41" w:rsidRDefault="00607DC1" w:rsidP="00607DC1">
      <w:pPr>
        <w:ind w:firstLine="708"/>
        <w:jc w:val="both"/>
      </w:pPr>
      <w:r w:rsidRPr="00607DC1">
        <w:t xml:space="preserve">Nositelj izrade </w:t>
      </w:r>
      <w:r>
        <w:t>Godišnjeg plana upravljanja imovinom Općine Sirač za 202</w:t>
      </w:r>
      <w:r w:rsidR="00187410">
        <w:t>5</w:t>
      </w:r>
      <w:r>
        <w:t>. godinu</w:t>
      </w:r>
      <w:r w:rsidRPr="00607DC1">
        <w:t xml:space="preserve"> </w:t>
      </w:r>
      <w:r>
        <w:t xml:space="preserve">je Općina Sirač, </w:t>
      </w:r>
      <w:r w:rsidRPr="00607DC1">
        <w:t>Općinski načelnik.</w:t>
      </w:r>
    </w:p>
    <w:p w14:paraId="1A806217" w14:textId="77777777" w:rsidR="00607DC1" w:rsidRDefault="00607DC1" w:rsidP="00607DC1">
      <w:pPr>
        <w:ind w:firstLine="708"/>
        <w:jc w:val="both"/>
      </w:pPr>
    </w:p>
    <w:p w14:paraId="14188987" w14:textId="5BDE9DF7" w:rsidR="00781A41" w:rsidRDefault="00781A41" w:rsidP="00995844">
      <w:pPr>
        <w:ind w:firstLine="708"/>
        <w:jc w:val="both"/>
      </w:pPr>
      <w:r>
        <w:t xml:space="preserve">Savjetovanje s javnošću započet će internetskom objavom </w:t>
      </w:r>
      <w:r w:rsidRPr="00E72C72">
        <w:t xml:space="preserve">nacrta </w:t>
      </w:r>
      <w:r w:rsidR="00825DD9">
        <w:t xml:space="preserve">Godišnjeg plana upravljanja imovinom </w:t>
      </w:r>
      <w:r w:rsidR="00FB229E">
        <w:t xml:space="preserve">Općine Sirač </w:t>
      </w:r>
      <w:r w:rsidR="00825DD9">
        <w:t>za 202</w:t>
      </w:r>
      <w:r w:rsidR="00187410">
        <w:t>5</w:t>
      </w:r>
      <w:r w:rsidR="00825DD9">
        <w:t xml:space="preserve">. godinu </w:t>
      </w:r>
      <w:r w:rsidRPr="00E72C72">
        <w:t>na</w:t>
      </w:r>
      <w:r w:rsidRPr="00E72C72">
        <w:rPr>
          <w:iCs/>
        </w:rPr>
        <w:t xml:space="preserve"> službenim</w:t>
      </w:r>
      <w:r>
        <w:rPr>
          <w:iCs/>
        </w:rPr>
        <w:t xml:space="preserve"> web stranicama Općine Sirač </w:t>
      </w:r>
      <w:hyperlink r:id="rId5" w:history="1">
        <w:r w:rsidRPr="00470A2D">
          <w:rPr>
            <w:rStyle w:val="Hiperveza"/>
          </w:rPr>
          <w:t>www.sirac.hr</w:t>
        </w:r>
      </w:hyperlink>
      <w:r>
        <w:rPr>
          <w:rStyle w:val="Hiperveza"/>
          <w:iCs/>
        </w:rPr>
        <w:t>.</w:t>
      </w:r>
    </w:p>
    <w:p w14:paraId="0C60C50E" w14:textId="77777777" w:rsidR="00781A41" w:rsidRDefault="00781A41" w:rsidP="00995844">
      <w:pPr>
        <w:ind w:firstLine="708"/>
        <w:jc w:val="both"/>
      </w:pPr>
    </w:p>
    <w:p w14:paraId="777468B9" w14:textId="014A6604" w:rsidR="00781A41" w:rsidRDefault="00781A41" w:rsidP="00995844">
      <w:pPr>
        <w:ind w:firstLine="708"/>
        <w:jc w:val="both"/>
        <w:rPr>
          <w:iCs/>
        </w:rPr>
      </w:pPr>
      <w:r>
        <w:t xml:space="preserve">Nakon provedenog savjetovanja s javnošću, izrade izvješća o provedenom savjetovanju sa zainteresiranom  javnošću, te prihvaćanja ili odbijanja prijedloga i mišljenja, nacrt </w:t>
      </w:r>
      <w:r w:rsidR="00825DD9">
        <w:t>Godišnjeg plana upravljanja imovinom Općine Sirač za 202</w:t>
      </w:r>
      <w:r w:rsidR="00187410">
        <w:t>5</w:t>
      </w:r>
      <w:r w:rsidR="00825DD9">
        <w:t>. godinu</w:t>
      </w:r>
      <w:r w:rsidR="004C2B95">
        <w:t xml:space="preserve"> </w:t>
      </w:r>
      <w:r>
        <w:t>uputit će se na donošenje Općinskom vijeću Općine Sirač.</w:t>
      </w:r>
    </w:p>
    <w:p w14:paraId="47E27BB7" w14:textId="77777777" w:rsidR="00781A41" w:rsidRDefault="00781A41" w:rsidP="00781A41">
      <w:pPr>
        <w:jc w:val="both"/>
        <w:rPr>
          <w:iCs/>
        </w:rPr>
      </w:pPr>
    </w:p>
    <w:p w14:paraId="56B0F4B8" w14:textId="77777777" w:rsidR="00781A41" w:rsidRDefault="00781A41" w:rsidP="00781A41">
      <w:pPr>
        <w:rPr>
          <w:rFonts w:ascii="Calibri" w:hAnsi="Calibri"/>
          <w:sz w:val="20"/>
          <w:szCs w:val="20"/>
        </w:rPr>
      </w:pPr>
    </w:p>
    <w:p w14:paraId="5DA91D7E" w14:textId="77777777" w:rsidR="00781A41" w:rsidRPr="00C32E28" w:rsidRDefault="00781A41" w:rsidP="00781A41">
      <w:pPr>
        <w:spacing w:line="276" w:lineRule="auto"/>
        <w:jc w:val="both"/>
        <w:rPr>
          <w:rFonts w:eastAsia="Calibri"/>
          <w:lang w:eastAsia="en-US"/>
        </w:rPr>
      </w:pPr>
    </w:p>
    <w:p w14:paraId="3BDD6522" w14:textId="77777777" w:rsidR="0016347A" w:rsidRDefault="0016347A"/>
    <w:sectPr w:rsidR="0016347A" w:rsidSect="00781A41">
      <w:pgSz w:w="11906" w:h="16838"/>
      <w:pgMar w:top="1021" w:right="1021" w:bottom="1021" w:left="993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26DF2"/>
    <w:multiLevelType w:val="hybridMultilevel"/>
    <w:tmpl w:val="7D34AD3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C11"/>
    <w:multiLevelType w:val="hybridMultilevel"/>
    <w:tmpl w:val="7520DE16"/>
    <w:lvl w:ilvl="0" w:tplc="A538E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A552A"/>
    <w:multiLevelType w:val="multilevel"/>
    <w:tmpl w:val="F1B8E3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342365999">
    <w:abstractNumId w:val="1"/>
  </w:num>
  <w:num w:numId="2" w16cid:durableId="716125812">
    <w:abstractNumId w:val="2"/>
  </w:num>
  <w:num w:numId="3" w16cid:durableId="37666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41"/>
    <w:rsid w:val="0016347A"/>
    <w:rsid w:val="00187410"/>
    <w:rsid w:val="001F173A"/>
    <w:rsid w:val="004C2B95"/>
    <w:rsid w:val="005F2E70"/>
    <w:rsid w:val="00607DC1"/>
    <w:rsid w:val="00646054"/>
    <w:rsid w:val="00647E13"/>
    <w:rsid w:val="006612B1"/>
    <w:rsid w:val="00781A41"/>
    <w:rsid w:val="00825DD9"/>
    <w:rsid w:val="008777BD"/>
    <w:rsid w:val="009803FB"/>
    <w:rsid w:val="00995844"/>
    <w:rsid w:val="00A54CDE"/>
    <w:rsid w:val="00AB4B79"/>
    <w:rsid w:val="00AD306A"/>
    <w:rsid w:val="00B245B9"/>
    <w:rsid w:val="00C2467F"/>
    <w:rsid w:val="00C35E27"/>
    <w:rsid w:val="00CF4301"/>
    <w:rsid w:val="00D0315B"/>
    <w:rsid w:val="00F4021B"/>
    <w:rsid w:val="00F73D77"/>
    <w:rsid w:val="00FB229E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D9B0"/>
  <w15:chartTrackingRefBased/>
  <w15:docId w15:val="{1E33E760-7D3F-45BF-9F1E-9F779DC9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81A4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1A4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A41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t-98-2">
    <w:name w:val="t-98-2"/>
    <w:basedOn w:val="Normal"/>
    <w:rsid w:val="00F73D77"/>
    <w:pPr>
      <w:spacing w:before="100" w:beforeAutospacing="1" w:after="100" w:afterAutospacing="1"/>
    </w:pPr>
  </w:style>
  <w:style w:type="paragraph" w:styleId="Odlomakpopisa">
    <w:name w:val="List Paragraph"/>
    <w:basedOn w:val="Normal"/>
    <w:link w:val="OdlomakpopisaChar"/>
    <w:uiPriority w:val="34"/>
    <w:qFormat/>
    <w:rsid w:val="006612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link w:val="Odlomakpopisa"/>
    <w:uiPriority w:val="34"/>
    <w:locked/>
    <w:rsid w:val="0066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r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Supan</dc:creator>
  <cp:keywords/>
  <dc:description/>
  <cp:lastModifiedBy>Općina Sirač</cp:lastModifiedBy>
  <cp:revision>2</cp:revision>
  <cp:lastPrinted>2022-11-16T13:18:00Z</cp:lastPrinted>
  <dcterms:created xsi:type="dcterms:W3CDTF">2024-11-04T13:29:00Z</dcterms:created>
  <dcterms:modified xsi:type="dcterms:W3CDTF">2024-11-04T13:29:00Z</dcterms:modified>
</cp:coreProperties>
</file>